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D54" w:rsidRPr="002A6781" w:rsidRDefault="009A0B10">
      <w:pPr>
        <w:pStyle w:val="Titel1"/>
        <w:jc w:val="center"/>
        <w:rPr>
          <w:rFonts w:ascii="Arial" w:hAnsi="Arial" w:cs="Arial"/>
          <w:lang w:val="de-CH"/>
        </w:rPr>
      </w:pPr>
      <w:bookmarkStart w:id="0" w:name="_GoBack"/>
      <w:bookmarkEnd w:id="0"/>
      <w:r w:rsidRPr="002A6781">
        <w:rPr>
          <w:rFonts w:ascii="Arial" w:hAnsi="Arial" w:cs="Arial"/>
          <w:lang w:val="de-CH"/>
        </w:rPr>
        <w:t>RAHMENARB</w:t>
      </w:r>
      <w:r w:rsidR="00B17D54" w:rsidRPr="002A6781">
        <w:rPr>
          <w:rFonts w:ascii="Arial" w:hAnsi="Arial" w:cs="Arial"/>
          <w:lang w:val="de-CH"/>
        </w:rPr>
        <w:t>EITSVERTRAG</w:t>
      </w:r>
    </w:p>
    <w:p w:rsidR="00B17D54" w:rsidRPr="002A6781" w:rsidRDefault="00B17D54">
      <w:pPr>
        <w:jc w:val="center"/>
        <w:rPr>
          <w:rFonts w:ascii="Arial" w:hAnsi="Arial" w:cs="Arial"/>
          <w:sz w:val="14"/>
          <w:szCs w:val="14"/>
          <w:lang w:val="de-CH"/>
        </w:rPr>
      </w:pPr>
    </w:p>
    <w:p w:rsidR="00B17D54" w:rsidRPr="002A6781" w:rsidRDefault="00B17D54">
      <w:pPr>
        <w:jc w:val="center"/>
        <w:rPr>
          <w:rFonts w:ascii="Arial" w:hAnsi="Arial" w:cs="Arial"/>
          <w:sz w:val="14"/>
          <w:szCs w:val="14"/>
          <w:lang w:val="de-CH"/>
        </w:rPr>
      </w:pPr>
      <w:r w:rsidRPr="002A6781">
        <w:rPr>
          <w:rFonts w:ascii="Arial" w:hAnsi="Arial" w:cs="Arial"/>
          <w:sz w:val="14"/>
          <w:szCs w:val="14"/>
          <w:lang w:val="de-CH"/>
        </w:rPr>
        <w:t>für temporäre Mitarbeiter (TM</w:t>
      </w:r>
      <w:r w:rsidR="00093697" w:rsidRPr="002A6781">
        <w:rPr>
          <w:rFonts w:ascii="Arial" w:hAnsi="Arial" w:cs="Arial"/>
          <w:sz w:val="14"/>
          <w:szCs w:val="14"/>
          <w:lang w:val="de-CH"/>
        </w:rPr>
        <w:t xml:space="preserve">A) der </w:t>
      </w:r>
      <w:r w:rsidR="00093697" w:rsidRPr="002A6781">
        <w:rPr>
          <w:rFonts w:ascii="Arial" w:hAnsi="Arial" w:cs="Arial"/>
          <w:sz w:val="14"/>
          <w:szCs w:val="14"/>
          <w:highlight w:val="lightGray"/>
          <w:lang w:val="de-CH"/>
        </w:rPr>
        <w:t>Firma XY AG</w:t>
      </w:r>
      <w:r w:rsidR="00A63AD2">
        <w:rPr>
          <w:rFonts w:ascii="Arial" w:hAnsi="Arial" w:cs="Arial"/>
          <w:sz w:val="14"/>
          <w:szCs w:val="14"/>
          <w:lang w:val="de-CH"/>
        </w:rPr>
        <w:t xml:space="preserve"> (Arbeitgeberin)</w:t>
      </w:r>
      <w:r w:rsidR="00093697" w:rsidRPr="002A6781">
        <w:rPr>
          <w:rFonts w:ascii="Arial" w:hAnsi="Arial" w:cs="Arial"/>
          <w:sz w:val="14"/>
          <w:szCs w:val="14"/>
          <w:lang w:val="de-CH"/>
        </w:rPr>
        <w:t xml:space="preserve">. Ausgabe </w:t>
      </w:r>
      <w:r w:rsidR="00932AFA">
        <w:rPr>
          <w:rFonts w:ascii="Arial" w:hAnsi="Arial" w:cs="Arial"/>
          <w:sz w:val="14"/>
          <w:szCs w:val="14"/>
          <w:lang w:val="de-CH"/>
        </w:rPr>
        <w:t>2023</w:t>
      </w:r>
    </w:p>
    <w:p w:rsidR="00B17D54" w:rsidRPr="002A6781" w:rsidRDefault="00B17D54">
      <w:pPr>
        <w:jc w:val="center"/>
        <w:rPr>
          <w:rFonts w:ascii="Arial" w:hAnsi="Arial" w:cs="Arial"/>
          <w:sz w:val="14"/>
          <w:szCs w:val="14"/>
          <w:lang w:val="de-CH"/>
        </w:rPr>
      </w:pPr>
    </w:p>
    <w:p w:rsidR="00B17D54" w:rsidRPr="002A6781" w:rsidRDefault="00B17D54">
      <w:pPr>
        <w:jc w:val="center"/>
        <w:rPr>
          <w:rFonts w:ascii="Arial" w:hAnsi="Arial" w:cs="Arial"/>
          <w:sz w:val="14"/>
          <w:szCs w:val="14"/>
          <w:lang w:val="de-CH"/>
        </w:rPr>
      </w:pPr>
    </w:p>
    <w:p w:rsidR="00B17D54" w:rsidRPr="002A6781" w:rsidRDefault="00B17D54">
      <w:pPr>
        <w:pStyle w:val="Titel1"/>
        <w:rPr>
          <w:rFonts w:ascii="Arial" w:hAnsi="Arial" w:cs="Arial"/>
          <w:sz w:val="14"/>
          <w:szCs w:val="14"/>
          <w:lang w:val="de-CH"/>
        </w:rPr>
        <w:sectPr w:rsidR="00B17D54" w:rsidRPr="002A6781">
          <w:type w:val="continuous"/>
          <w:pgSz w:w="11907" w:h="16840"/>
          <w:pgMar w:top="425" w:right="567" w:bottom="726" w:left="851" w:header="0" w:footer="1440" w:gutter="0"/>
          <w:cols w:space="282"/>
        </w:sectPr>
      </w:pPr>
    </w:p>
    <w:p w:rsidR="00B17D54" w:rsidRPr="002A6781" w:rsidRDefault="00B17D54">
      <w:pPr>
        <w:pStyle w:val="Titel1"/>
        <w:rPr>
          <w:rFonts w:ascii="Arial" w:hAnsi="Arial" w:cs="Arial"/>
          <w:sz w:val="14"/>
          <w:szCs w:val="14"/>
          <w:u w:val="single"/>
          <w:lang w:val="de-CH"/>
        </w:rPr>
      </w:pPr>
      <w:r w:rsidRPr="002A6781">
        <w:rPr>
          <w:rFonts w:ascii="Arial" w:hAnsi="Arial" w:cs="Arial"/>
          <w:sz w:val="14"/>
          <w:szCs w:val="14"/>
          <w:u w:val="single"/>
          <w:lang w:val="de-CH"/>
        </w:rPr>
        <w:t>I.</w:t>
      </w:r>
      <w:r w:rsidRPr="002A6781">
        <w:rPr>
          <w:rFonts w:ascii="Arial" w:hAnsi="Arial" w:cs="Arial"/>
          <w:sz w:val="14"/>
          <w:szCs w:val="14"/>
          <w:u w:val="single"/>
          <w:lang w:val="de-CH"/>
        </w:rPr>
        <w:tab/>
      </w:r>
      <w:r w:rsidR="00024639" w:rsidRPr="002A6781">
        <w:rPr>
          <w:rFonts w:ascii="Arial" w:hAnsi="Arial" w:cs="Arial"/>
          <w:sz w:val="14"/>
          <w:szCs w:val="14"/>
          <w:u w:val="single"/>
          <w:lang w:val="de-CH"/>
        </w:rPr>
        <w:t>GRUNDLAGEN</w:t>
      </w:r>
    </w:p>
    <w:p w:rsidR="00B17D54" w:rsidRPr="002A6781" w:rsidRDefault="00B17D54">
      <w:pPr>
        <w:pStyle w:val="Titel1"/>
        <w:rPr>
          <w:rFonts w:ascii="Arial" w:hAnsi="Arial" w:cs="Arial"/>
          <w:sz w:val="14"/>
          <w:szCs w:val="14"/>
          <w:u w:val="single"/>
          <w:lang w:val="de-CH"/>
        </w:rPr>
      </w:pPr>
      <w:r w:rsidRPr="002A6781">
        <w:rPr>
          <w:rFonts w:ascii="Arial" w:hAnsi="Arial" w:cs="Arial"/>
          <w:sz w:val="14"/>
          <w:szCs w:val="14"/>
          <w:lang w:val="de-CH"/>
        </w:rPr>
        <w:t>1.</w:t>
      </w:r>
      <w:r w:rsidRPr="002A6781">
        <w:rPr>
          <w:rFonts w:ascii="Arial" w:hAnsi="Arial" w:cs="Arial"/>
          <w:sz w:val="14"/>
          <w:szCs w:val="14"/>
          <w:lang w:val="de-CH"/>
        </w:rPr>
        <w:tab/>
        <w:t>Rahmenarbeitsvertrag</w:t>
      </w:r>
    </w:p>
    <w:p w:rsidR="00B17D54" w:rsidRPr="002A6781" w:rsidRDefault="00B17D54">
      <w:pPr>
        <w:pStyle w:val="Text"/>
        <w:rPr>
          <w:rFonts w:ascii="Arial" w:hAnsi="Arial" w:cs="Arial"/>
          <w:sz w:val="14"/>
          <w:szCs w:val="14"/>
          <w:lang w:val="de-CH"/>
        </w:rPr>
      </w:pPr>
      <w:r w:rsidRPr="002A6781">
        <w:rPr>
          <w:rFonts w:ascii="Arial" w:hAnsi="Arial" w:cs="Arial"/>
          <w:sz w:val="14"/>
          <w:szCs w:val="14"/>
          <w:lang w:val="de-CH"/>
        </w:rPr>
        <w:t xml:space="preserve">Diese Vereinbarung regelt das </w:t>
      </w:r>
      <w:r w:rsidR="007D2936" w:rsidRPr="002A6781">
        <w:rPr>
          <w:rFonts w:ascii="Arial" w:hAnsi="Arial" w:cs="Arial"/>
          <w:sz w:val="14"/>
          <w:szCs w:val="14"/>
          <w:lang w:val="de-CH"/>
        </w:rPr>
        <w:t>Arbeits</w:t>
      </w:r>
      <w:r w:rsidRPr="002A6781">
        <w:rPr>
          <w:rFonts w:ascii="Arial" w:hAnsi="Arial" w:cs="Arial"/>
          <w:sz w:val="14"/>
          <w:szCs w:val="14"/>
          <w:lang w:val="de-CH"/>
        </w:rPr>
        <w:t xml:space="preserve">verhältnis in Form eines Rahmenarbeitsvertrages zwischen </w:t>
      </w:r>
      <w:r w:rsidR="00742FBC" w:rsidRPr="002A6781">
        <w:rPr>
          <w:rFonts w:ascii="Arial" w:hAnsi="Arial" w:cs="Arial"/>
          <w:sz w:val="14"/>
          <w:szCs w:val="14"/>
          <w:lang w:val="de-CH"/>
        </w:rPr>
        <w:t xml:space="preserve">der </w:t>
      </w:r>
      <w:r w:rsidRPr="002A6781">
        <w:rPr>
          <w:rFonts w:ascii="Arial" w:hAnsi="Arial" w:cs="Arial"/>
          <w:sz w:val="14"/>
          <w:szCs w:val="14"/>
          <w:highlight w:val="lightGray"/>
          <w:lang w:val="de-CH"/>
        </w:rPr>
        <w:t>XY AG</w:t>
      </w:r>
      <w:r w:rsidRPr="002A6781">
        <w:rPr>
          <w:rFonts w:ascii="Arial" w:hAnsi="Arial" w:cs="Arial"/>
          <w:sz w:val="14"/>
          <w:szCs w:val="14"/>
          <w:lang w:val="de-CH"/>
        </w:rPr>
        <w:t xml:space="preserve"> und </w:t>
      </w:r>
      <w:r w:rsidR="00742FBC" w:rsidRPr="002A6781">
        <w:rPr>
          <w:rFonts w:ascii="Arial" w:hAnsi="Arial" w:cs="Arial"/>
          <w:sz w:val="14"/>
          <w:szCs w:val="14"/>
          <w:lang w:val="de-CH"/>
        </w:rPr>
        <w:t xml:space="preserve">dem </w:t>
      </w:r>
      <w:r w:rsidRPr="002A6781">
        <w:rPr>
          <w:rFonts w:ascii="Arial" w:hAnsi="Arial" w:cs="Arial"/>
          <w:sz w:val="14"/>
          <w:szCs w:val="14"/>
          <w:lang w:val="de-CH"/>
        </w:rPr>
        <w:t xml:space="preserve">TMA. Die Vereinbarung gilt für den ersten und alle weiteren Einsätze. Ein Exemplar hat der TMA bei Eintritt erhalten. Änderungen können nur schriftlich vereinbart werden. </w:t>
      </w:r>
      <w:r w:rsidR="00701F17" w:rsidRPr="002A6781">
        <w:rPr>
          <w:rFonts w:ascii="Arial" w:hAnsi="Arial" w:cs="Arial"/>
          <w:sz w:val="14"/>
          <w:szCs w:val="14"/>
          <w:lang w:val="de-CH"/>
        </w:rPr>
        <w:t xml:space="preserve">Der </w:t>
      </w:r>
      <w:r w:rsidR="006C629B">
        <w:rPr>
          <w:rFonts w:ascii="Arial" w:hAnsi="Arial" w:cs="Arial"/>
          <w:sz w:val="14"/>
          <w:szCs w:val="14"/>
          <w:lang w:val="de-CH"/>
        </w:rPr>
        <w:t xml:space="preserve">allgemeinverbindlich erklärte </w:t>
      </w:r>
      <w:r w:rsidR="00701F17" w:rsidRPr="002A6781">
        <w:rPr>
          <w:rFonts w:ascii="Arial" w:hAnsi="Arial" w:cs="Arial"/>
          <w:sz w:val="14"/>
          <w:szCs w:val="14"/>
          <w:lang w:val="de-CH"/>
        </w:rPr>
        <w:t>Gesamtarbeitsvertrag für den Personalverleih („GAV Personalverleih“)</w:t>
      </w:r>
      <w:r w:rsidR="00183B26">
        <w:rPr>
          <w:rFonts w:ascii="Arial" w:hAnsi="Arial" w:cs="Arial"/>
          <w:sz w:val="14"/>
          <w:szCs w:val="14"/>
          <w:lang w:val="de-CH"/>
        </w:rPr>
        <w:t xml:space="preserve"> </w:t>
      </w:r>
      <w:r w:rsidR="00701F17" w:rsidRPr="000434C9">
        <w:rPr>
          <w:rFonts w:ascii="Arial" w:hAnsi="Arial" w:cs="Arial"/>
          <w:sz w:val="14"/>
          <w:szCs w:val="14"/>
          <w:lang w:val="de-CH"/>
        </w:rPr>
        <w:t>ist integraler</w:t>
      </w:r>
      <w:r w:rsidR="00701F17" w:rsidRPr="002A6781">
        <w:rPr>
          <w:rFonts w:ascii="Arial" w:hAnsi="Arial" w:cs="Arial"/>
          <w:sz w:val="14"/>
          <w:szCs w:val="14"/>
          <w:lang w:val="de-CH"/>
        </w:rPr>
        <w:t xml:space="preserve"> Bestandteil dieses Rahmenarbeitsvertrages. Er gilt auch dort, wo </w:t>
      </w:r>
      <w:r w:rsidR="0082123C" w:rsidRPr="002A6781">
        <w:rPr>
          <w:rFonts w:ascii="Arial" w:hAnsi="Arial" w:cs="Arial"/>
          <w:sz w:val="14"/>
          <w:szCs w:val="14"/>
          <w:lang w:val="de-CH"/>
        </w:rPr>
        <w:t>der</w:t>
      </w:r>
      <w:r w:rsidRPr="002A6781">
        <w:rPr>
          <w:rFonts w:ascii="Arial" w:hAnsi="Arial" w:cs="Arial"/>
          <w:sz w:val="14"/>
          <w:szCs w:val="14"/>
          <w:lang w:val="de-CH"/>
        </w:rPr>
        <w:t xml:space="preserve"> Einsatzbetrieb </w:t>
      </w:r>
      <w:r w:rsidR="007455D4" w:rsidRPr="002A6781">
        <w:rPr>
          <w:rFonts w:ascii="Arial" w:hAnsi="Arial" w:cs="Arial"/>
          <w:sz w:val="14"/>
          <w:szCs w:val="14"/>
          <w:lang w:val="de-CH"/>
        </w:rPr>
        <w:t>ein</w:t>
      </w:r>
      <w:r w:rsidR="0082123C" w:rsidRPr="002A6781">
        <w:rPr>
          <w:rFonts w:ascii="Arial" w:hAnsi="Arial" w:cs="Arial"/>
          <w:sz w:val="14"/>
          <w:szCs w:val="14"/>
          <w:lang w:val="de-CH"/>
        </w:rPr>
        <w:t>em</w:t>
      </w:r>
      <w:r w:rsidR="007455D4" w:rsidRPr="002A6781">
        <w:rPr>
          <w:rFonts w:ascii="Arial" w:hAnsi="Arial" w:cs="Arial"/>
          <w:sz w:val="14"/>
          <w:szCs w:val="14"/>
          <w:lang w:val="de-CH"/>
        </w:rPr>
        <w:t xml:space="preserve"> </w:t>
      </w:r>
      <w:r w:rsidR="00701F17" w:rsidRPr="002A6781">
        <w:rPr>
          <w:rFonts w:ascii="Arial" w:hAnsi="Arial" w:cs="Arial"/>
          <w:sz w:val="14"/>
          <w:szCs w:val="14"/>
          <w:lang w:val="de-CH"/>
        </w:rPr>
        <w:t>andere</w:t>
      </w:r>
      <w:r w:rsidR="0082123C" w:rsidRPr="002A6781">
        <w:rPr>
          <w:rFonts w:ascii="Arial" w:hAnsi="Arial" w:cs="Arial"/>
          <w:sz w:val="14"/>
          <w:szCs w:val="14"/>
          <w:lang w:val="de-CH"/>
        </w:rPr>
        <w:t>n</w:t>
      </w:r>
      <w:r w:rsidRPr="002A6781">
        <w:rPr>
          <w:rFonts w:ascii="Arial" w:hAnsi="Arial" w:cs="Arial"/>
          <w:sz w:val="14"/>
          <w:szCs w:val="14"/>
          <w:lang w:val="de-CH"/>
        </w:rPr>
        <w:t xml:space="preserve"> </w:t>
      </w:r>
      <w:r w:rsidR="002F5F4F" w:rsidRPr="002A6781">
        <w:rPr>
          <w:rFonts w:ascii="Arial" w:hAnsi="Arial" w:cs="Arial"/>
          <w:sz w:val="14"/>
          <w:szCs w:val="14"/>
          <w:lang w:val="de-CH"/>
        </w:rPr>
        <w:t xml:space="preserve">allgemein verbindlich erklärten </w:t>
      </w:r>
      <w:r w:rsidRPr="002A6781">
        <w:rPr>
          <w:rFonts w:ascii="Arial" w:hAnsi="Arial" w:cs="Arial"/>
          <w:sz w:val="14"/>
          <w:szCs w:val="14"/>
          <w:lang w:val="de-CH"/>
        </w:rPr>
        <w:t xml:space="preserve">Gesamtarbeitsvertrag </w:t>
      </w:r>
      <w:r w:rsidR="0082123C" w:rsidRPr="002A6781">
        <w:rPr>
          <w:rFonts w:ascii="Arial" w:hAnsi="Arial" w:cs="Arial"/>
          <w:sz w:val="14"/>
          <w:szCs w:val="14"/>
          <w:lang w:val="de-CH"/>
        </w:rPr>
        <w:t>untersteht</w:t>
      </w:r>
      <w:r w:rsidR="00701F17" w:rsidRPr="002A6781">
        <w:rPr>
          <w:rFonts w:ascii="Arial" w:hAnsi="Arial" w:cs="Arial"/>
          <w:sz w:val="14"/>
          <w:szCs w:val="14"/>
          <w:lang w:val="de-CH"/>
        </w:rPr>
        <w:t>. Der GAV Personalverleih übernimmt dabei unter Ausschluss einer Anwendung der Bestimmungen des GAV Personalverleih</w:t>
      </w:r>
      <w:r w:rsidR="00055657" w:rsidRPr="002A6781">
        <w:rPr>
          <w:rFonts w:ascii="Arial" w:hAnsi="Arial" w:cs="Arial"/>
          <w:sz w:val="14"/>
          <w:szCs w:val="14"/>
          <w:lang w:val="de-CH"/>
        </w:rPr>
        <w:t xml:space="preserve">s </w:t>
      </w:r>
      <w:r w:rsidR="00816BA7" w:rsidRPr="002A6781">
        <w:rPr>
          <w:rFonts w:ascii="Arial" w:hAnsi="Arial" w:cs="Arial"/>
          <w:sz w:val="14"/>
          <w:szCs w:val="14"/>
          <w:lang w:val="de-CH"/>
        </w:rPr>
        <w:t xml:space="preserve">die </w:t>
      </w:r>
      <w:r w:rsidR="00055657" w:rsidRPr="002A6781">
        <w:rPr>
          <w:rFonts w:ascii="Arial" w:hAnsi="Arial" w:cs="Arial"/>
          <w:sz w:val="14"/>
          <w:szCs w:val="14"/>
          <w:lang w:val="de-CH"/>
        </w:rPr>
        <w:t xml:space="preserve">Lohn- und Arbeitszeitbestimmungen gemäss Art. 20 AVG und Art. 48a AVV von im Einsatzbetrieb geltenden </w:t>
      </w:r>
      <w:r w:rsidR="0094502C" w:rsidRPr="002A6781">
        <w:rPr>
          <w:rFonts w:ascii="Arial" w:hAnsi="Arial" w:cs="Arial"/>
          <w:sz w:val="14"/>
          <w:szCs w:val="14"/>
          <w:lang w:val="de-CH"/>
        </w:rPr>
        <w:t xml:space="preserve">allgemeinverbindlich erklärten </w:t>
      </w:r>
      <w:r w:rsidR="007455D4" w:rsidRPr="002A6781">
        <w:rPr>
          <w:rFonts w:ascii="Arial" w:hAnsi="Arial" w:cs="Arial"/>
          <w:sz w:val="14"/>
          <w:szCs w:val="14"/>
          <w:lang w:val="de-CH"/>
        </w:rPr>
        <w:t xml:space="preserve">Gesamtarbeitsverträgen oder </w:t>
      </w:r>
      <w:r w:rsidR="009F5921" w:rsidRPr="002A6781">
        <w:rPr>
          <w:rFonts w:ascii="Arial" w:hAnsi="Arial" w:cs="Arial"/>
          <w:sz w:val="14"/>
          <w:szCs w:val="14"/>
          <w:lang w:val="de-CH"/>
        </w:rPr>
        <w:t xml:space="preserve">die </w:t>
      </w:r>
      <w:r w:rsidR="007455D4" w:rsidRPr="002A6781">
        <w:rPr>
          <w:rFonts w:ascii="Arial" w:hAnsi="Arial" w:cs="Arial"/>
          <w:sz w:val="14"/>
          <w:szCs w:val="14"/>
          <w:lang w:val="de-CH"/>
        </w:rPr>
        <w:t>sozialpartnerschaftliche</w:t>
      </w:r>
      <w:r w:rsidR="0094502C" w:rsidRPr="002A6781">
        <w:rPr>
          <w:rFonts w:ascii="Arial" w:hAnsi="Arial" w:cs="Arial"/>
          <w:sz w:val="14"/>
          <w:szCs w:val="14"/>
          <w:lang w:val="de-CH"/>
        </w:rPr>
        <w:t>n</w:t>
      </w:r>
      <w:r w:rsidR="007455D4" w:rsidRPr="002A6781">
        <w:rPr>
          <w:rFonts w:ascii="Arial" w:hAnsi="Arial" w:cs="Arial"/>
          <w:sz w:val="14"/>
          <w:szCs w:val="14"/>
          <w:lang w:val="de-CH"/>
        </w:rPr>
        <w:t xml:space="preserve"> Verträge des Anhangs 1 des GAV Personalverleih</w:t>
      </w:r>
      <w:r w:rsidR="009F5921" w:rsidRPr="002A6781">
        <w:rPr>
          <w:rFonts w:ascii="Arial" w:hAnsi="Arial" w:cs="Arial"/>
          <w:sz w:val="14"/>
          <w:szCs w:val="14"/>
          <w:lang w:val="de-CH"/>
        </w:rPr>
        <w:t xml:space="preserve"> </w:t>
      </w:r>
      <w:r w:rsidR="007455D4" w:rsidRPr="002A6781">
        <w:rPr>
          <w:rFonts w:ascii="Arial" w:hAnsi="Arial" w:cs="Arial"/>
          <w:sz w:val="14"/>
          <w:szCs w:val="14"/>
          <w:lang w:val="de-CH"/>
        </w:rPr>
        <w:t>sowie allfällige Bestimmungen des flexiblen Altersrücktritts gemäss Art. 20 AVG</w:t>
      </w:r>
      <w:r w:rsidR="00055657" w:rsidRPr="002A6781">
        <w:rPr>
          <w:rFonts w:ascii="Arial" w:hAnsi="Arial" w:cs="Arial"/>
          <w:sz w:val="14"/>
          <w:szCs w:val="14"/>
          <w:lang w:val="de-CH"/>
        </w:rPr>
        <w:t>.</w:t>
      </w:r>
    </w:p>
    <w:p w:rsidR="00B17D54" w:rsidRPr="002A6781" w:rsidRDefault="00B17D54">
      <w:pPr>
        <w:pStyle w:val="Text"/>
        <w:rPr>
          <w:rFonts w:ascii="Arial" w:hAnsi="Arial" w:cs="Arial"/>
          <w:sz w:val="14"/>
          <w:szCs w:val="14"/>
          <w:lang w:val="de-CH"/>
        </w:rPr>
      </w:pPr>
      <w:r w:rsidRPr="002A6781">
        <w:rPr>
          <w:rFonts w:ascii="Arial" w:hAnsi="Arial" w:cs="Arial"/>
          <w:sz w:val="14"/>
          <w:szCs w:val="14"/>
          <w:lang w:val="de-CH"/>
        </w:rPr>
        <w:t>Ergänzend zu diesem Rahmenarbeitsvertrag kommen die Bestimmunge</w:t>
      </w:r>
      <w:r w:rsidR="00A813E5" w:rsidRPr="002A6781">
        <w:rPr>
          <w:rFonts w:ascii="Arial" w:hAnsi="Arial" w:cs="Arial"/>
          <w:sz w:val="14"/>
          <w:szCs w:val="14"/>
          <w:lang w:val="de-CH"/>
        </w:rPr>
        <w:t xml:space="preserve">n des Arbeitsvermittlungsgesetzes </w:t>
      </w:r>
      <w:r w:rsidRPr="002A6781">
        <w:rPr>
          <w:rFonts w:ascii="Arial" w:hAnsi="Arial" w:cs="Arial"/>
          <w:sz w:val="14"/>
          <w:szCs w:val="14"/>
          <w:lang w:val="de-CH"/>
        </w:rPr>
        <w:t xml:space="preserve">(AVG), </w:t>
      </w:r>
      <w:r w:rsidR="00A813E5" w:rsidRPr="002A6781">
        <w:rPr>
          <w:rFonts w:ascii="Arial" w:hAnsi="Arial" w:cs="Arial"/>
          <w:sz w:val="14"/>
          <w:szCs w:val="14"/>
          <w:lang w:val="de-CH"/>
        </w:rPr>
        <w:t xml:space="preserve">des </w:t>
      </w:r>
      <w:r w:rsidRPr="002A6781">
        <w:rPr>
          <w:rFonts w:ascii="Arial" w:hAnsi="Arial" w:cs="Arial"/>
          <w:sz w:val="14"/>
          <w:szCs w:val="14"/>
          <w:lang w:val="de-CH"/>
        </w:rPr>
        <w:t>Obligationenrecht</w:t>
      </w:r>
      <w:r w:rsidR="00A813E5" w:rsidRPr="002A6781">
        <w:rPr>
          <w:rFonts w:ascii="Arial" w:hAnsi="Arial" w:cs="Arial"/>
          <w:sz w:val="14"/>
          <w:szCs w:val="14"/>
          <w:lang w:val="de-CH"/>
        </w:rPr>
        <w:t>s</w:t>
      </w:r>
      <w:r w:rsidRPr="002A6781">
        <w:rPr>
          <w:rFonts w:ascii="Arial" w:hAnsi="Arial" w:cs="Arial"/>
          <w:sz w:val="14"/>
          <w:szCs w:val="14"/>
          <w:lang w:val="de-CH"/>
        </w:rPr>
        <w:t xml:space="preserve"> (OR), </w:t>
      </w:r>
      <w:r w:rsidR="00A813E5" w:rsidRPr="002A6781">
        <w:rPr>
          <w:rFonts w:ascii="Arial" w:hAnsi="Arial" w:cs="Arial"/>
          <w:sz w:val="14"/>
          <w:szCs w:val="14"/>
          <w:lang w:val="de-CH"/>
        </w:rPr>
        <w:t xml:space="preserve">des </w:t>
      </w:r>
      <w:r w:rsidRPr="002A6781">
        <w:rPr>
          <w:rFonts w:ascii="Arial" w:hAnsi="Arial" w:cs="Arial"/>
          <w:sz w:val="14"/>
          <w:szCs w:val="14"/>
          <w:lang w:val="de-CH"/>
        </w:rPr>
        <w:t>Arbeitsgesetz</w:t>
      </w:r>
      <w:r w:rsidR="00A813E5" w:rsidRPr="002A6781">
        <w:rPr>
          <w:rFonts w:ascii="Arial" w:hAnsi="Arial" w:cs="Arial"/>
          <w:sz w:val="14"/>
          <w:szCs w:val="14"/>
          <w:lang w:val="de-CH"/>
        </w:rPr>
        <w:t>es</w:t>
      </w:r>
      <w:r w:rsidRPr="002A6781">
        <w:rPr>
          <w:rFonts w:ascii="Arial" w:hAnsi="Arial" w:cs="Arial"/>
          <w:sz w:val="14"/>
          <w:szCs w:val="14"/>
          <w:lang w:val="de-CH"/>
        </w:rPr>
        <w:t xml:space="preserve"> (</w:t>
      </w:r>
      <w:proofErr w:type="spellStart"/>
      <w:r w:rsidRPr="002A6781">
        <w:rPr>
          <w:rFonts w:ascii="Arial" w:hAnsi="Arial" w:cs="Arial"/>
          <w:sz w:val="14"/>
          <w:szCs w:val="14"/>
          <w:lang w:val="de-CH"/>
        </w:rPr>
        <w:t>ArG</w:t>
      </w:r>
      <w:proofErr w:type="spellEnd"/>
      <w:r w:rsidRPr="002A6781">
        <w:rPr>
          <w:rFonts w:ascii="Arial" w:hAnsi="Arial" w:cs="Arial"/>
          <w:sz w:val="14"/>
          <w:szCs w:val="14"/>
          <w:lang w:val="de-CH"/>
        </w:rPr>
        <w:t xml:space="preserve">), </w:t>
      </w:r>
      <w:r w:rsidR="00A813E5" w:rsidRPr="002A6781">
        <w:rPr>
          <w:rFonts w:ascii="Arial" w:hAnsi="Arial" w:cs="Arial"/>
          <w:sz w:val="14"/>
          <w:szCs w:val="14"/>
          <w:lang w:val="de-CH"/>
        </w:rPr>
        <w:t xml:space="preserve">der </w:t>
      </w:r>
      <w:r w:rsidR="00C12067" w:rsidRPr="002A6781">
        <w:rPr>
          <w:rFonts w:ascii="Arial" w:hAnsi="Arial" w:cs="Arial"/>
          <w:sz w:val="14"/>
          <w:szCs w:val="14"/>
          <w:lang w:val="de-CH"/>
        </w:rPr>
        <w:t>Schweizerische</w:t>
      </w:r>
      <w:r w:rsidR="00A813E5" w:rsidRPr="002A6781">
        <w:rPr>
          <w:rFonts w:ascii="Arial" w:hAnsi="Arial" w:cs="Arial"/>
          <w:sz w:val="14"/>
          <w:szCs w:val="14"/>
          <w:lang w:val="de-CH"/>
        </w:rPr>
        <w:t>n</w:t>
      </w:r>
      <w:r w:rsidR="00C12067" w:rsidRPr="002A6781">
        <w:rPr>
          <w:rFonts w:ascii="Arial" w:hAnsi="Arial" w:cs="Arial"/>
          <w:sz w:val="14"/>
          <w:szCs w:val="14"/>
          <w:lang w:val="de-CH"/>
        </w:rPr>
        <w:t xml:space="preserve"> Zivilprozessordnung (ZPO</w:t>
      </w:r>
      <w:r w:rsidRPr="002A6781">
        <w:rPr>
          <w:rFonts w:ascii="Arial" w:hAnsi="Arial" w:cs="Arial"/>
          <w:sz w:val="14"/>
          <w:szCs w:val="14"/>
          <w:lang w:val="de-CH"/>
        </w:rPr>
        <w:t xml:space="preserve">), </w:t>
      </w:r>
      <w:r w:rsidR="00A813E5" w:rsidRPr="002A6781">
        <w:rPr>
          <w:rFonts w:ascii="Arial" w:hAnsi="Arial" w:cs="Arial"/>
          <w:sz w:val="14"/>
          <w:szCs w:val="14"/>
          <w:lang w:val="de-CH"/>
        </w:rPr>
        <w:t xml:space="preserve">des </w:t>
      </w:r>
      <w:r w:rsidRPr="002A6781">
        <w:rPr>
          <w:rFonts w:ascii="Arial" w:hAnsi="Arial" w:cs="Arial"/>
          <w:sz w:val="14"/>
          <w:szCs w:val="14"/>
          <w:lang w:val="de-CH"/>
        </w:rPr>
        <w:t>Erwerbsersatzgesetz</w:t>
      </w:r>
      <w:r w:rsidR="00A813E5" w:rsidRPr="002A6781">
        <w:rPr>
          <w:rFonts w:ascii="Arial" w:hAnsi="Arial" w:cs="Arial"/>
          <w:sz w:val="14"/>
          <w:szCs w:val="14"/>
          <w:lang w:val="de-CH"/>
        </w:rPr>
        <w:t>es</w:t>
      </w:r>
      <w:r w:rsidRPr="002A6781">
        <w:rPr>
          <w:rFonts w:ascii="Arial" w:hAnsi="Arial" w:cs="Arial"/>
          <w:sz w:val="14"/>
          <w:szCs w:val="14"/>
          <w:lang w:val="de-CH"/>
        </w:rPr>
        <w:t xml:space="preserve"> (EOG) und das Bundesgesetz über die Allgemeinverbindlicherklärung von Gesamtarbeitsverträgen </w:t>
      </w:r>
      <w:r w:rsidR="00942FDB" w:rsidRPr="002A6781">
        <w:rPr>
          <w:rFonts w:ascii="Arial" w:hAnsi="Arial" w:cs="Arial"/>
          <w:sz w:val="14"/>
          <w:szCs w:val="14"/>
          <w:lang w:val="de-CH"/>
        </w:rPr>
        <w:t>(</w:t>
      </w:r>
      <w:r w:rsidR="00A813E5" w:rsidRPr="002A6781">
        <w:rPr>
          <w:rFonts w:ascii="Arial" w:hAnsi="Arial" w:cs="Arial"/>
          <w:sz w:val="14"/>
          <w:szCs w:val="14"/>
          <w:lang w:val="de-CH"/>
        </w:rPr>
        <w:t>AVEG</w:t>
      </w:r>
      <w:r w:rsidR="00942FDB" w:rsidRPr="002A6781">
        <w:rPr>
          <w:rFonts w:ascii="Arial" w:hAnsi="Arial" w:cs="Arial"/>
          <w:sz w:val="14"/>
          <w:szCs w:val="14"/>
          <w:lang w:val="de-CH"/>
        </w:rPr>
        <w:t>)</w:t>
      </w:r>
      <w:r w:rsidR="00A813E5" w:rsidRPr="002A6781">
        <w:rPr>
          <w:rFonts w:ascii="Arial" w:hAnsi="Arial" w:cs="Arial"/>
          <w:sz w:val="14"/>
          <w:szCs w:val="14"/>
          <w:lang w:val="de-CH"/>
        </w:rPr>
        <w:t xml:space="preserve"> </w:t>
      </w:r>
      <w:r w:rsidRPr="002A6781">
        <w:rPr>
          <w:rFonts w:ascii="Arial" w:hAnsi="Arial" w:cs="Arial"/>
          <w:sz w:val="14"/>
          <w:szCs w:val="14"/>
          <w:lang w:val="de-CH"/>
        </w:rPr>
        <w:t>zur Anwendung.</w:t>
      </w:r>
    </w:p>
    <w:p w:rsidR="00B17D54" w:rsidRPr="002A6781" w:rsidRDefault="00B17D54">
      <w:pPr>
        <w:pStyle w:val="Text"/>
        <w:rPr>
          <w:rFonts w:ascii="Arial" w:hAnsi="Arial" w:cs="Arial"/>
          <w:sz w:val="14"/>
          <w:szCs w:val="14"/>
          <w:lang w:val="de-CH"/>
        </w:rPr>
      </w:pPr>
      <w:r w:rsidRPr="002A6781">
        <w:rPr>
          <w:rFonts w:ascii="Arial" w:hAnsi="Arial" w:cs="Arial"/>
          <w:sz w:val="14"/>
          <w:szCs w:val="14"/>
          <w:lang w:val="de-CH"/>
        </w:rPr>
        <w:t xml:space="preserve">Wo in diesem Rahmenarbeitsvertrag </w:t>
      </w:r>
      <w:r w:rsidR="00B60B5E" w:rsidRPr="002A6781">
        <w:rPr>
          <w:rFonts w:ascii="Arial" w:hAnsi="Arial" w:cs="Arial"/>
          <w:sz w:val="14"/>
          <w:szCs w:val="14"/>
          <w:lang w:val="de-CH"/>
        </w:rPr>
        <w:t>Leistungen anhand der</w:t>
      </w:r>
      <w:r w:rsidRPr="002A6781">
        <w:rPr>
          <w:rFonts w:ascii="Arial" w:hAnsi="Arial" w:cs="Arial"/>
          <w:sz w:val="14"/>
          <w:szCs w:val="14"/>
          <w:lang w:val="de-CH"/>
        </w:rPr>
        <w:t xml:space="preserve"> </w:t>
      </w:r>
      <w:r w:rsidR="00B60B5E" w:rsidRPr="002A6781">
        <w:rPr>
          <w:rFonts w:ascii="Arial" w:hAnsi="Arial" w:cs="Arial"/>
          <w:sz w:val="14"/>
          <w:szCs w:val="14"/>
          <w:lang w:val="de-CH"/>
        </w:rPr>
        <w:t xml:space="preserve">Beschäftigungsdauer bei der </w:t>
      </w:r>
      <w:r w:rsidR="00B60B5E" w:rsidRPr="002A6781">
        <w:rPr>
          <w:rFonts w:ascii="Arial" w:hAnsi="Arial" w:cs="Arial"/>
          <w:sz w:val="14"/>
          <w:szCs w:val="14"/>
          <w:highlight w:val="lightGray"/>
          <w:lang w:val="de-CH"/>
        </w:rPr>
        <w:t>XY AG</w:t>
      </w:r>
      <w:r w:rsidR="00B60B5E" w:rsidRPr="002A6781">
        <w:rPr>
          <w:rFonts w:ascii="Arial" w:hAnsi="Arial" w:cs="Arial"/>
          <w:sz w:val="14"/>
          <w:szCs w:val="14"/>
          <w:lang w:val="de-CH"/>
        </w:rPr>
        <w:t xml:space="preserve"> definiert werden</w:t>
      </w:r>
      <w:r w:rsidRPr="002A6781">
        <w:rPr>
          <w:rFonts w:ascii="Arial" w:hAnsi="Arial" w:cs="Arial"/>
          <w:sz w:val="14"/>
          <w:szCs w:val="14"/>
          <w:lang w:val="de-CH"/>
        </w:rPr>
        <w:t>, entspricht dies den kumulierten Arbeitswochen der einzelnen Einsätze</w:t>
      </w:r>
      <w:r w:rsidR="00A95361" w:rsidRPr="002A6781">
        <w:rPr>
          <w:rFonts w:ascii="Arial" w:hAnsi="Arial" w:cs="Arial"/>
          <w:sz w:val="14"/>
          <w:szCs w:val="14"/>
          <w:lang w:val="de-CH"/>
        </w:rPr>
        <w:t xml:space="preserve">, welche innerhalb von 12 Monaten </w:t>
      </w:r>
      <w:r w:rsidR="00B60B5E" w:rsidRPr="002A6781">
        <w:rPr>
          <w:rFonts w:ascii="Arial" w:hAnsi="Arial" w:cs="Arial"/>
          <w:sz w:val="14"/>
          <w:szCs w:val="14"/>
          <w:lang w:val="de-CH"/>
        </w:rPr>
        <w:t xml:space="preserve">bei der </w:t>
      </w:r>
      <w:r w:rsidR="00B60B5E" w:rsidRPr="002A6781">
        <w:rPr>
          <w:rFonts w:ascii="Arial" w:hAnsi="Arial" w:cs="Arial"/>
          <w:sz w:val="14"/>
          <w:szCs w:val="14"/>
          <w:highlight w:val="lightGray"/>
          <w:lang w:val="de-CH"/>
        </w:rPr>
        <w:t>XY AG</w:t>
      </w:r>
      <w:r w:rsidR="00B60B5E" w:rsidRPr="002A6781">
        <w:rPr>
          <w:rFonts w:ascii="Arial" w:hAnsi="Arial" w:cs="Arial"/>
          <w:sz w:val="14"/>
          <w:szCs w:val="14"/>
          <w:lang w:val="de-CH"/>
        </w:rPr>
        <w:t xml:space="preserve"> </w:t>
      </w:r>
      <w:r w:rsidR="00A95361" w:rsidRPr="002A6781">
        <w:rPr>
          <w:rFonts w:ascii="Arial" w:hAnsi="Arial" w:cs="Arial"/>
          <w:sz w:val="14"/>
          <w:szCs w:val="14"/>
          <w:lang w:val="de-CH"/>
        </w:rPr>
        <w:t>geleistet wer</w:t>
      </w:r>
      <w:r w:rsidR="009F5921" w:rsidRPr="002A6781">
        <w:rPr>
          <w:rFonts w:ascii="Arial" w:hAnsi="Arial" w:cs="Arial"/>
          <w:sz w:val="14"/>
          <w:szCs w:val="14"/>
          <w:lang w:val="de-CH"/>
        </w:rPr>
        <w:t>den</w:t>
      </w:r>
      <w:r w:rsidR="00B60B5E" w:rsidRPr="002A6781">
        <w:rPr>
          <w:rFonts w:ascii="Arial" w:hAnsi="Arial" w:cs="Arial"/>
          <w:sz w:val="14"/>
          <w:szCs w:val="14"/>
          <w:lang w:val="de-CH"/>
        </w:rPr>
        <w:t xml:space="preserve">. Dies gilt nicht in Bezug auf </w:t>
      </w:r>
      <w:r w:rsidR="009F5921" w:rsidRPr="002A6781">
        <w:rPr>
          <w:rFonts w:ascii="Arial" w:hAnsi="Arial" w:cs="Arial"/>
          <w:sz w:val="14"/>
          <w:szCs w:val="14"/>
          <w:lang w:val="de-CH"/>
        </w:rPr>
        <w:t>die Probezeit und die</w:t>
      </w:r>
      <w:r w:rsidR="00B60B5E" w:rsidRPr="002A6781">
        <w:rPr>
          <w:rFonts w:ascii="Arial" w:hAnsi="Arial" w:cs="Arial"/>
          <w:sz w:val="14"/>
          <w:szCs w:val="14"/>
          <w:lang w:val="de-CH"/>
        </w:rPr>
        <w:t xml:space="preserve"> Dauer der</w:t>
      </w:r>
      <w:r w:rsidR="009F5921" w:rsidRPr="002A6781">
        <w:rPr>
          <w:rFonts w:ascii="Arial" w:hAnsi="Arial" w:cs="Arial"/>
          <w:sz w:val="14"/>
          <w:szCs w:val="14"/>
          <w:lang w:val="de-CH"/>
        </w:rPr>
        <w:t xml:space="preserve"> Kündigungsfristen</w:t>
      </w:r>
      <w:r w:rsidR="00B60B5E" w:rsidRPr="002A6781">
        <w:rPr>
          <w:rFonts w:ascii="Arial" w:hAnsi="Arial" w:cs="Arial"/>
          <w:sz w:val="14"/>
          <w:szCs w:val="14"/>
          <w:lang w:val="de-CH"/>
        </w:rPr>
        <w:t>, da die Probezeit und die massgebende Anstellungsdauer für die Festlegung der Kündigungsfrist für jeden einzelnen Einsatz von Neuem beginnen</w:t>
      </w:r>
      <w:r w:rsidR="009F5921" w:rsidRPr="002A6781">
        <w:rPr>
          <w:rFonts w:ascii="Arial" w:hAnsi="Arial" w:cs="Arial"/>
          <w:sz w:val="14"/>
          <w:szCs w:val="14"/>
          <w:lang w:val="de-CH"/>
        </w:rPr>
        <w:t>.</w:t>
      </w:r>
      <w:r w:rsidR="0006649C" w:rsidRPr="002A6781">
        <w:rPr>
          <w:rFonts w:ascii="Arial" w:hAnsi="Arial" w:cs="Arial"/>
          <w:sz w:val="14"/>
          <w:szCs w:val="14"/>
          <w:lang w:val="de-CH"/>
        </w:rPr>
        <w:t xml:space="preserve"> Zu beachten ist indessen die Gerichtspraxis in Bezug auf Kettenarbeitsverträge.</w:t>
      </w:r>
    </w:p>
    <w:p w:rsidR="00B17D54" w:rsidRPr="002A6781" w:rsidRDefault="00B17D54">
      <w:pPr>
        <w:pStyle w:val="Text"/>
        <w:rPr>
          <w:rFonts w:ascii="Arial" w:hAnsi="Arial" w:cs="Arial"/>
          <w:sz w:val="14"/>
          <w:szCs w:val="14"/>
          <w:lang w:val="de-CH"/>
        </w:rPr>
      </w:pPr>
      <w:r w:rsidRPr="002A6781">
        <w:rPr>
          <w:rFonts w:ascii="Arial" w:hAnsi="Arial" w:cs="Arial"/>
          <w:sz w:val="14"/>
          <w:szCs w:val="14"/>
          <w:lang w:val="de-CH"/>
        </w:rPr>
        <w:t xml:space="preserve">Der vorliegende Rahmenarbeitsvertrag verpflichtet weder die </w:t>
      </w:r>
      <w:r w:rsidRPr="002A6781">
        <w:rPr>
          <w:rFonts w:ascii="Arial" w:hAnsi="Arial" w:cs="Arial"/>
          <w:sz w:val="14"/>
          <w:szCs w:val="14"/>
          <w:highlight w:val="lightGray"/>
          <w:lang w:val="de-CH"/>
        </w:rPr>
        <w:t>XY AG</w:t>
      </w:r>
      <w:r w:rsidRPr="002A6781">
        <w:rPr>
          <w:rFonts w:ascii="Arial" w:hAnsi="Arial" w:cs="Arial"/>
          <w:sz w:val="14"/>
          <w:szCs w:val="14"/>
          <w:lang w:val="de-CH"/>
        </w:rPr>
        <w:t xml:space="preserve"> einen Einsatzvertrag anzubieten noch den TMA einen angebotenen Einsatz anzunehmen. Für jeden neuen Einsatz muss ein individueller Einsatzvertrag schriftlich abgeschlossen werden.</w:t>
      </w:r>
    </w:p>
    <w:p w:rsidR="00B17D54" w:rsidRPr="002A6781" w:rsidRDefault="00B17D54" w:rsidP="00A462A3">
      <w:pPr>
        <w:pStyle w:val="Titel2"/>
        <w:spacing w:before="120"/>
        <w:ind w:left="0" w:firstLine="0"/>
        <w:rPr>
          <w:rFonts w:ascii="Arial" w:hAnsi="Arial" w:cs="Arial"/>
          <w:sz w:val="14"/>
          <w:szCs w:val="14"/>
          <w:lang w:val="de-CH"/>
        </w:rPr>
      </w:pPr>
      <w:r w:rsidRPr="002A6781">
        <w:rPr>
          <w:rFonts w:ascii="Arial" w:hAnsi="Arial" w:cs="Arial"/>
          <w:sz w:val="14"/>
          <w:szCs w:val="14"/>
          <w:lang w:val="de-CH"/>
        </w:rPr>
        <w:t>2.</w:t>
      </w:r>
      <w:r w:rsidRPr="002A6781">
        <w:rPr>
          <w:rFonts w:ascii="Arial" w:hAnsi="Arial" w:cs="Arial"/>
          <w:sz w:val="14"/>
          <w:szCs w:val="14"/>
          <w:lang w:val="de-CH"/>
        </w:rPr>
        <w:tab/>
      </w:r>
      <w:r w:rsidR="007E36A4" w:rsidRPr="002A6781">
        <w:rPr>
          <w:rFonts w:ascii="Arial" w:hAnsi="Arial" w:cs="Arial"/>
          <w:sz w:val="14"/>
          <w:szCs w:val="14"/>
          <w:lang w:val="de-CH"/>
        </w:rPr>
        <w:t>Einsatzvertrag</w:t>
      </w:r>
      <w:r w:rsidRPr="002A6781">
        <w:rPr>
          <w:rFonts w:ascii="Arial" w:hAnsi="Arial" w:cs="Arial"/>
          <w:sz w:val="14"/>
          <w:szCs w:val="14"/>
          <w:lang w:val="de-CH"/>
        </w:rPr>
        <w:t xml:space="preserve"> </w:t>
      </w:r>
      <w:r w:rsidR="00FB49D7" w:rsidRPr="002A6781">
        <w:rPr>
          <w:rFonts w:ascii="Arial" w:hAnsi="Arial" w:cs="Arial"/>
          <w:sz w:val="14"/>
          <w:szCs w:val="14"/>
          <w:lang w:val="de-CH"/>
        </w:rPr>
        <w:t>(Art. 19 AVG)</w:t>
      </w:r>
    </w:p>
    <w:p w:rsidR="00B17D54" w:rsidRPr="002A6781" w:rsidRDefault="004B436A" w:rsidP="003377E3">
      <w:pPr>
        <w:pStyle w:val="Text"/>
        <w:rPr>
          <w:rFonts w:ascii="Arial" w:hAnsi="Arial" w:cs="Arial"/>
          <w:sz w:val="14"/>
          <w:szCs w:val="14"/>
        </w:rPr>
      </w:pPr>
      <w:r w:rsidRPr="002A6781">
        <w:rPr>
          <w:rFonts w:ascii="Arial" w:hAnsi="Arial" w:cs="Arial"/>
          <w:sz w:val="14"/>
          <w:szCs w:val="14"/>
          <w:lang w:val="de-CH"/>
        </w:rPr>
        <w:t>Die folgenden vertraglichen Punkte werden im für jeden Einsatz neu festzulegenden Einsatzvertrag geregelt</w:t>
      </w:r>
      <w:r w:rsidR="00B17D54" w:rsidRPr="002A6781">
        <w:rPr>
          <w:rFonts w:ascii="Arial" w:hAnsi="Arial" w:cs="Arial"/>
          <w:sz w:val="14"/>
          <w:szCs w:val="14"/>
          <w:lang w:val="de-CH"/>
        </w:rPr>
        <w:t>:</w:t>
      </w:r>
      <w:r w:rsidR="0078260B">
        <w:rPr>
          <w:rFonts w:ascii="Arial" w:hAnsi="Arial" w:cs="Arial"/>
          <w:sz w:val="14"/>
          <w:szCs w:val="14"/>
          <w:lang w:val="de-CH"/>
        </w:rPr>
        <w:t xml:space="preserve"> </w:t>
      </w:r>
      <w:r w:rsidR="0078260B">
        <w:rPr>
          <w:rFonts w:ascii="Arial" w:hAnsi="Arial" w:cs="Arial"/>
          <w:sz w:val="14"/>
          <w:szCs w:val="14"/>
        </w:rPr>
        <w:t xml:space="preserve"> </w:t>
      </w:r>
      <w:r w:rsidR="00E43F14" w:rsidRPr="002A6781">
        <w:rPr>
          <w:rFonts w:ascii="Arial" w:hAnsi="Arial" w:cs="Arial"/>
          <w:sz w:val="14"/>
          <w:szCs w:val="14"/>
        </w:rPr>
        <w:t>der Einsatzbetrieb</w:t>
      </w:r>
      <w:r w:rsidR="0078260B">
        <w:rPr>
          <w:rFonts w:ascii="Arial" w:hAnsi="Arial" w:cs="Arial"/>
          <w:sz w:val="14"/>
          <w:szCs w:val="14"/>
        </w:rPr>
        <w:t xml:space="preserve">, </w:t>
      </w:r>
      <w:r w:rsidR="00E43F14" w:rsidRPr="002A6781">
        <w:rPr>
          <w:rFonts w:ascii="Arial" w:hAnsi="Arial" w:cs="Arial"/>
          <w:sz w:val="14"/>
          <w:szCs w:val="14"/>
        </w:rPr>
        <w:t>die Art der zu leistenden Arbeit (Einsatz als)</w:t>
      </w:r>
      <w:r w:rsidR="0078260B">
        <w:rPr>
          <w:rFonts w:ascii="Arial" w:hAnsi="Arial" w:cs="Arial"/>
          <w:sz w:val="14"/>
          <w:szCs w:val="14"/>
        </w:rPr>
        <w:t xml:space="preserve">, </w:t>
      </w:r>
      <w:r w:rsidR="00E43F14" w:rsidRPr="003377E3">
        <w:rPr>
          <w:rFonts w:ascii="Arial" w:hAnsi="Arial" w:cs="Arial"/>
          <w:sz w:val="14"/>
          <w:szCs w:val="14"/>
        </w:rPr>
        <w:t>der Einsatzort</w:t>
      </w:r>
      <w:r w:rsidR="0078260B" w:rsidRPr="003377E3">
        <w:rPr>
          <w:rFonts w:ascii="Arial" w:hAnsi="Arial" w:cs="Arial"/>
          <w:sz w:val="14"/>
          <w:szCs w:val="14"/>
        </w:rPr>
        <w:t xml:space="preserve">, </w:t>
      </w:r>
      <w:r w:rsidR="00E43F14" w:rsidRPr="003377E3">
        <w:rPr>
          <w:rFonts w:ascii="Arial" w:hAnsi="Arial" w:cs="Arial"/>
          <w:sz w:val="14"/>
          <w:szCs w:val="14"/>
        </w:rPr>
        <w:t>der Einsatzbeginn</w:t>
      </w:r>
      <w:r w:rsidR="0078260B">
        <w:rPr>
          <w:rFonts w:ascii="Arial" w:hAnsi="Arial" w:cs="Arial"/>
          <w:sz w:val="14"/>
          <w:szCs w:val="14"/>
        </w:rPr>
        <w:t xml:space="preserve">, </w:t>
      </w:r>
      <w:r w:rsidR="00E43F14" w:rsidRPr="00D306D3">
        <w:rPr>
          <w:rFonts w:ascii="Arial" w:hAnsi="Arial" w:cs="Arial"/>
          <w:sz w:val="14"/>
          <w:szCs w:val="14"/>
        </w:rPr>
        <w:t>die Einsatzdauer oder die Kündigungsfrist</w:t>
      </w:r>
      <w:r w:rsidR="0078260B">
        <w:rPr>
          <w:rFonts w:ascii="Arial" w:hAnsi="Arial" w:cs="Arial"/>
          <w:sz w:val="14"/>
          <w:szCs w:val="14"/>
        </w:rPr>
        <w:t xml:space="preserve">, </w:t>
      </w:r>
      <w:r w:rsidR="00E43F14" w:rsidRPr="002A6781">
        <w:rPr>
          <w:rFonts w:ascii="Arial" w:hAnsi="Arial" w:cs="Arial"/>
          <w:sz w:val="14"/>
          <w:szCs w:val="14"/>
        </w:rPr>
        <w:t>die konkrete Arbeitszeit</w:t>
      </w:r>
      <w:r w:rsidR="0078260B">
        <w:rPr>
          <w:rFonts w:ascii="Arial" w:hAnsi="Arial" w:cs="Arial"/>
          <w:sz w:val="14"/>
          <w:szCs w:val="14"/>
        </w:rPr>
        <w:t xml:space="preserve">, </w:t>
      </w:r>
      <w:r w:rsidR="00B17D54" w:rsidRPr="002A6781">
        <w:rPr>
          <w:rFonts w:ascii="Arial" w:hAnsi="Arial" w:cs="Arial"/>
          <w:sz w:val="14"/>
          <w:szCs w:val="14"/>
        </w:rPr>
        <w:t>die Entlöhnung</w:t>
      </w:r>
      <w:r w:rsidR="0078260B">
        <w:rPr>
          <w:rFonts w:ascii="Arial" w:hAnsi="Arial" w:cs="Arial"/>
          <w:sz w:val="14"/>
          <w:szCs w:val="14"/>
        </w:rPr>
        <w:t xml:space="preserve">, </w:t>
      </w:r>
      <w:r w:rsidR="00B17D54" w:rsidRPr="002A6781">
        <w:rPr>
          <w:rFonts w:ascii="Arial" w:hAnsi="Arial" w:cs="Arial"/>
          <w:sz w:val="14"/>
          <w:szCs w:val="14"/>
        </w:rPr>
        <w:t>die Höhe des Ferien</w:t>
      </w:r>
      <w:r w:rsidR="00E43F14" w:rsidRPr="002A6781">
        <w:rPr>
          <w:rFonts w:ascii="Arial" w:hAnsi="Arial" w:cs="Arial"/>
          <w:sz w:val="14"/>
          <w:szCs w:val="14"/>
        </w:rPr>
        <w:t xml:space="preserve">lohnes, einer allfälligen pauschalen Feiertagsentschädigung </w:t>
      </w:r>
      <w:r w:rsidR="00B17D54" w:rsidRPr="002A6781">
        <w:rPr>
          <w:rFonts w:ascii="Arial" w:hAnsi="Arial" w:cs="Arial"/>
          <w:sz w:val="14"/>
          <w:szCs w:val="14"/>
        </w:rPr>
        <w:t>sowie eines allfälligen 13. Monatslohnes</w:t>
      </w:r>
      <w:r w:rsidR="0078260B">
        <w:rPr>
          <w:rFonts w:ascii="Arial" w:hAnsi="Arial" w:cs="Arial"/>
          <w:sz w:val="14"/>
          <w:szCs w:val="14"/>
        </w:rPr>
        <w:t xml:space="preserve"> und</w:t>
      </w:r>
      <w:r w:rsidR="00D306D3">
        <w:rPr>
          <w:rFonts w:ascii="Arial" w:hAnsi="Arial" w:cs="Arial"/>
          <w:sz w:val="14"/>
          <w:szCs w:val="14"/>
        </w:rPr>
        <w:t xml:space="preserve"> </w:t>
      </w:r>
      <w:r w:rsidR="00B17D54" w:rsidRPr="002A6781">
        <w:rPr>
          <w:rFonts w:ascii="Arial" w:hAnsi="Arial" w:cs="Arial"/>
          <w:sz w:val="14"/>
          <w:szCs w:val="14"/>
        </w:rPr>
        <w:t>sonstige in dieser Vereinbarung nicht bestimmte Vertragspunkte</w:t>
      </w:r>
    </w:p>
    <w:p w:rsidR="00B17D54" w:rsidRPr="002A6781" w:rsidRDefault="00B17D54" w:rsidP="00A462A3">
      <w:pPr>
        <w:pStyle w:val="Titel2"/>
        <w:spacing w:before="120"/>
        <w:ind w:left="0" w:firstLine="0"/>
        <w:rPr>
          <w:rFonts w:ascii="Arial" w:hAnsi="Arial" w:cs="Arial"/>
          <w:sz w:val="14"/>
          <w:szCs w:val="14"/>
          <w:lang w:val="de-CH"/>
        </w:rPr>
      </w:pPr>
      <w:r w:rsidRPr="002A6781">
        <w:rPr>
          <w:rFonts w:ascii="Arial" w:hAnsi="Arial" w:cs="Arial"/>
          <w:sz w:val="14"/>
          <w:szCs w:val="14"/>
          <w:lang w:val="de-CH"/>
        </w:rPr>
        <w:t>3.</w:t>
      </w:r>
      <w:r w:rsidRPr="002A6781">
        <w:rPr>
          <w:rFonts w:ascii="Arial" w:hAnsi="Arial" w:cs="Arial"/>
          <w:sz w:val="14"/>
          <w:szCs w:val="14"/>
          <w:lang w:val="de-CH"/>
        </w:rPr>
        <w:tab/>
        <w:t>Arbeitsangebot</w:t>
      </w:r>
    </w:p>
    <w:p w:rsidR="00B17D54" w:rsidRPr="002A6781" w:rsidRDefault="00B17D54">
      <w:pPr>
        <w:pStyle w:val="Text"/>
        <w:rPr>
          <w:rFonts w:ascii="Arial" w:hAnsi="Arial" w:cs="Arial"/>
          <w:sz w:val="14"/>
          <w:szCs w:val="14"/>
          <w:lang w:val="de-CH"/>
        </w:rPr>
      </w:pPr>
      <w:r w:rsidRPr="002A6781">
        <w:rPr>
          <w:rFonts w:ascii="Arial" w:hAnsi="Arial" w:cs="Arial"/>
          <w:sz w:val="14"/>
          <w:szCs w:val="14"/>
          <w:lang w:val="de-CH"/>
        </w:rPr>
        <w:t xml:space="preserve">Die </w:t>
      </w:r>
      <w:r w:rsidRPr="002A6781">
        <w:rPr>
          <w:rFonts w:ascii="Arial" w:hAnsi="Arial" w:cs="Arial"/>
          <w:sz w:val="14"/>
          <w:szCs w:val="14"/>
          <w:highlight w:val="lightGray"/>
          <w:lang w:val="de-CH"/>
        </w:rPr>
        <w:t>XY AG</w:t>
      </w:r>
      <w:r w:rsidRPr="002A6781">
        <w:rPr>
          <w:rFonts w:ascii="Arial" w:hAnsi="Arial" w:cs="Arial"/>
          <w:sz w:val="14"/>
          <w:szCs w:val="14"/>
          <w:lang w:val="de-CH"/>
        </w:rPr>
        <w:t xml:space="preserve"> bietet dem TMA Arbeitsmöglichkeiten bei Dritten an. D</w:t>
      </w:r>
      <w:r w:rsidR="00EE65A7" w:rsidRPr="002A6781">
        <w:rPr>
          <w:rFonts w:ascii="Arial" w:hAnsi="Arial" w:cs="Arial"/>
          <w:sz w:val="14"/>
          <w:szCs w:val="14"/>
          <w:lang w:val="de-CH"/>
        </w:rPr>
        <w:t>er formelle Arbeitsvertrag</w:t>
      </w:r>
      <w:r w:rsidRPr="002A6781">
        <w:rPr>
          <w:rFonts w:ascii="Arial" w:hAnsi="Arial" w:cs="Arial"/>
          <w:sz w:val="14"/>
          <w:szCs w:val="14"/>
          <w:lang w:val="de-CH"/>
        </w:rPr>
        <w:t xml:space="preserve"> besteht ausschliesslich zwischen dem TMA und der </w:t>
      </w:r>
      <w:r w:rsidRPr="002A6781">
        <w:rPr>
          <w:rFonts w:ascii="Arial" w:hAnsi="Arial" w:cs="Arial"/>
          <w:sz w:val="14"/>
          <w:szCs w:val="14"/>
          <w:highlight w:val="lightGray"/>
          <w:lang w:val="de-CH"/>
        </w:rPr>
        <w:t>XY AG</w:t>
      </w:r>
      <w:r w:rsidRPr="002A6781">
        <w:rPr>
          <w:rFonts w:ascii="Arial" w:hAnsi="Arial" w:cs="Arial"/>
          <w:sz w:val="14"/>
          <w:szCs w:val="14"/>
          <w:lang w:val="de-CH"/>
        </w:rPr>
        <w:t xml:space="preserve">. Auf ein entsprechendes Arbeitsangebot der </w:t>
      </w:r>
      <w:r w:rsidRPr="002A6781">
        <w:rPr>
          <w:rFonts w:ascii="Arial" w:hAnsi="Arial" w:cs="Arial"/>
          <w:sz w:val="14"/>
          <w:szCs w:val="14"/>
          <w:highlight w:val="lightGray"/>
          <w:lang w:val="de-CH"/>
        </w:rPr>
        <w:t>XY AG</w:t>
      </w:r>
      <w:r w:rsidRPr="002A6781">
        <w:rPr>
          <w:rFonts w:ascii="Arial" w:hAnsi="Arial" w:cs="Arial"/>
          <w:sz w:val="14"/>
          <w:szCs w:val="14"/>
          <w:lang w:val="de-CH"/>
        </w:rPr>
        <w:t xml:space="preserve"> hin steht es dem TMA frei, einen neuen Einsatz anzunehmen oder abzulehnen. Der TMA ist verpflichtet, sämtliche Fragen </w:t>
      </w:r>
      <w:r w:rsidR="00EE65A7" w:rsidRPr="002A6781">
        <w:rPr>
          <w:rFonts w:ascii="Arial" w:hAnsi="Arial" w:cs="Arial"/>
          <w:sz w:val="14"/>
          <w:szCs w:val="14"/>
          <w:lang w:val="de-CH"/>
        </w:rPr>
        <w:t>hinsichtlich eines</w:t>
      </w:r>
      <w:r w:rsidRPr="002A6781">
        <w:rPr>
          <w:rFonts w:ascii="Arial" w:hAnsi="Arial" w:cs="Arial"/>
          <w:sz w:val="14"/>
          <w:szCs w:val="14"/>
          <w:lang w:val="de-CH"/>
        </w:rPr>
        <w:t xml:space="preserve"> möglichen Arbeitseinsatz</w:t>
      </w:r>
      <w:r w:rsidR="00EE65A7" w:rsidRPr="002A6781">
        <w:rPr>
          <w:rFonts w:ascii="Arial" w:hAnsi="Arial" w:cs="Arial"/>
          <w:sz w:val="14"/>
          <w:szCs w:val="14"/>
          <w:lang w:val="de-CH"/>
        </w:rPr>
        <w:t>es</w:t>
      </w:r>
      <w:r w:rsidRPr="002A6781">
        <w:rPr>
          <w:rFonts w:ascii="Arial" w:hAnsi="Arial" w:cs="Arial"/>
          <w:sz w:val="14"/>
          <w:szCs w:val="14"/>
          <w:lang w:val="de-CH"/>
        </w:rPr>
        <w:t xml:space="preserve"> wahrheitsgetreu zu beantworten und von sich aus diejenigen Tatsachen zu offenbaren, welche die Interessen der Einsatzfirma oder </w:t>
      </w:r>
      <w:r w:rsidRPr="002A6781">
        <w:rPr>
          <w:rFonts w:ascii="Arial" w:hAnsi="Arial" w:cs="Arial"/>
          <w:sz w:val="14"/>
          <w:szCs w:val="14"/>
          <w:highlight w:val="lightGray"/>
          <w:lang w:val="de-CH"/>
        </w:rPr>
        <w:t>XY AG</w:t>
      </w:r>
      <w:r w:rsidRPr="002A6781">
        <w:rPr>
          <w:rFonts w:ascii="Arial" w:hAnsi="Arial" w:cs="Arial"/>
          <w:sz w:val="14"/>
          <w:szCs w:val="14"/>
          <w:lang w:val="de-CH"/>
        </w:rPr>
        <w:t xml:space="preserve"> </w:t>
      </w:r>
      <w:r w:rsidR="00EE65A7" w:rsidRPr="002A6781">
        <w:rPr>
          <w:rFonts w:ascii="Arial" w:hAnsi="Arial" w:cs="Arial"/>
          <w:sz w:val="14"/>
          <w:szCs w:val="14"/>
          <w:lang w:val="de-CH"/>
        </w:rPr>
        <w:t>beinträchtigen</w:t>
      </w:r>
      <w:r w:rsidRPr="002A6781">
        <w:rPr>
          <w:rFonts w:ascii="Arial" w:hAnsi="Arial" w:cs="Arial"/>
          <w:sz w:val="14"/>
          <w:szCs w:val="14"/>
          <w:lang w:val="de-CH"/>
        </w:rPr>
        <w:t xml:space="preserve"> könnten.</w:t>
      </w:r>
    </w:p>
    <w:p w:rsidR="00B17D54" w:rsidRPr="002A6781" w:rsidRDefault="00B17D54">
      <w:pPr>
        <w:pStyle w:val="Titel1"/>
        <w:tabs>
          <w:tab w:val="left" w:pos="426"/>
        </w:tabs>
        <w:rPr>
          <w:rFonts w:ascii="Arial" w:hAnsi="Arial" w:cs="Arial"/>
          <w:sz w:val="14"/>
          <w:szCs w:val="14"/>
          <w:lang w:val="de-CH"/>
        </w:rPr>
      </w:pPr>
    </w:p>
    <w:p w:rsidR="00B17D54" w:rsidRPr="002A6781" w:rsidRDefault="00B17D54">
      <w:pPr>
        <w:pStyle w:val="Titel1"/>
        <w:tabs>
          <w:tab w:val="left" w:pos="426"/>
        </w:tabs>
        <w:rPr>
          <w:rFonts w:ascii="Arial" w:hAnsi="Arial" w:cs="Arial"/>
          <w:sz w:val="14"/>
          <w:szCs w:val="14"/>
          <w:u w:val="single"/>
          <w:lang w:val="de-CH"/>
        </w:rPr>
      </w:pPr>
      <w:r w:rsidRPr="002A6781">
        <w:rPr>
          <w:rFonts w:ascii="Arial" w:hAnsi="Arial" w:cs="Arial"/>
          <w:sz w:val="14"/>
          <w:szCs w:val="14"/>
          <w:u w:val="single"/>
          <w:lang w:val="de-CH"/>
        </w:rPr>
        <w:t>II.</w:t>
      </w:r>
      <w:r w:rsidRPr="002A6781">
        <w:rPr>
          <w:rFonts w:ascii="Arial" w:hAnsi="Arial" w:cs="Arial"/>
          <w:sz w:val="14"/>
          <w:szCs w:val="14"/>
          <w:u w:val="single"/>
          <w:lang w:val="de-CH"/>
        </w:rPr>
        <w:tab/>
        <w:t>PFLICHTEN DES TMA</w:t>
      </w:r>
    </w:p>
    <w:p w:rsidR="00B17D54" w:rsidRPr="002A6781" w:rsidRDefault="00B17D54">
      <w:pPr>
        <w:pStyle w:val="Titel1"/>
        <w:tabs>
          <w:tab w:val="left" w:pos="426"/>
        </w:tabs>
        <w:rPr>
          <w:rFonts w:ascii="Arial" w:hAnsi="Arial" w:cs="Arial"/>
          <w:sz w:val="14"/>
          <w:szCs w:val="14"/>
          <w:lang w:val="de-CH"/>
        </w:rPr>
      </w:pPr>
      <w:r w:rsidRPr="002A6781">
        <w:rPr>
          <w:rFonts w:ascii="Arial" w:hAnsi="Arial" w:cs="Arial"/>
          <w:sz w:val="14"/>
          <w:szCs w:val="14"/>
          <w:lang w:val="de-CH"/>
        </w:rPr>
        <w:t>1.</w:t>
      </w:r>
      <w:r w:rsidRPr="002A6781">
        <w:rPr>
          <w:rFonts w:ascii="Arial" w:hAnsi="Arial" w:cs="Arial"/>
          <w:sz w:val="14"/>
          <w:szCs w:val="14"/>
          <w:lang w:val="de-CH"/>
        </w:rPr>
        <w:tab/>
        <w:t>Allgemeine Pflichten</w:t>
      </w:r>
    </w:p>
    <w:p w:rsidR="00B17D54" w:rsidRPr="002A6781" w:rsidRDefault="00B17D54" w:rsidP="00927A9A">
      <w:pPr>
        <w:pStyle w:val="Einrcken2"/>
        <w:jc w:val="both"/>
        <w:rPr>
          <w:rFonts w:ascii="Arial" w:hAnsi="Arial" w:cs="Arial"/>
          <w:sz w:val="14"/>
          <w:szCs w:val="14"/>
        </w:rPr>
      </w:pPr>
      <w:r w:rsidRPr="002A6781">
        <w:rPr>
          <w:rFonts w:ascii="Arial" w:hAnsi="Arial" w:cs="Arial"/>
          <w:sz w:val="14"/>
          <w:szCs w:val="14"/>
        </w:rPr>
        <w:t>a)</w:t>
      </w:r>
      <w:r w:rsidRPr="002A6781">
        <w:rPr>
          <w:rFonts w:ascii="Arial" w:hAnsi="Arial" w:cs="Arial"/>
          <w:sz w:val="14"/>
          <w:szCs w:val="14"/>
        </w:rPr>
        <w:tab/>
        <w:t xml:space="preserve">Der TMA verpflichtet sich, </w:t>
      </w:r>
      <w:r w:rsidR="00EE65A7" w:rsidRPr="002A6781">
        <w:rPr>
          <w:rFonts w:ascii="Arial" w:hAnsi="Arial" w:cs="Arial"/>
          <w:sz w:val="14"/>
          <w:szCs w:val="14"/>
        </w:rPr>
        <w:t>die Arbeit</w:t>
      </w:r>
      <w:r w:rsidRPr="002A6781">
        <w:rPr>
          <w:rFonts w:ascii="Arial" w:hAnsi="Arial" w:cs="Arial"/>
          <w:sz w:val="14"/>
          <w:szCs w:val="14"/>
        </w:rPr>
        <w:t xml:space="preserve"> pünktlich anzutreten und diese nicht ohne wichtigen Grund zu verlassen. Arbeitsunterbrüche, egal welcher Art, sind sofort zu melden. Im Unterlassungsfalle lehnt die </w:t>
      </w:r>
      <w:r w:rsidRPr="002A6781">
        <w:rPr>
          <w:rFonts w:ascii="Arial" w:hAnsi="Arial" w:cs="Arial"/>
          <w:sz w:val="14"/>
          <w:szCs w:val="14"/>
          <w:highlight w:val="lightGray"/>
        </w:rPr>
        <w:t>XY AG</w:t>
      </w:r>
      <w:r w:rsidRPr="002A6781">
        <w:rPr>
          <w:rFonts w:ascii="Arial" w:hAnsi="Arial" w:cs="Arial"/>
          <w:sz w:val="14"/>
          <w:szCs w:val="14"/>
        </w:rPr>
        <w:t xml:space="preserve"> jegliche Zahlungen für Arbeitsausfälle ab.</w:t>
      </w:r>
    </w:p>
    <w:p w:rsidR="00B17D54" w:rsidRPr="002A6781" w:rsidRDefault="00B17D54" w:rsidP="00927A9A">
      <w:pPr>
        <w:pStyle w:val="Einrcken2"/>
        <w:jc w:val="both"/>
        <w:rPr>
          <w:rFonts w:ascii="Arial" w:hAnsi="Arial" w:cs="Arial"/>
          <w:sz w:val="14"/>
          <w:szCs w:val="14"/>
        </w:rPr>
      </w:pPr>
      <w:r w:rsidRPr="002A6781">
        <w:rPr>
          <w:rFonts w:ascii="Arial" w:hAnsi="Arial" w:cs="Arial"/>
          <w:sz w:val="14"/>
          <w:szCs w:val="14"/>
        </w:rPr>
        <w:t>b)</w:t>
      </w:r>
      <w:r w:rsidRPr="002A6781">
        <w:rPr>
          <w:rFonts w:ascii="Arial" w:hAnsi="Arial" w:cs="Arial"/>
          <w:sz w:val="14"/>
          <w:szCs w:val="14"/>
        </w:rPr>
        <w:tab/>
      </w:r>
      <w:bookmarkStart w:id="1" w:name="_Hlk511923095"/>
      <w:r w:rsidRPr="002A6781">
        <w:rPr>
          <w:rFonts w:ascii="Arial" w:hAnsi="Arial" w:cs="Arial"/>
          <w:sz w:val="14"/>
          <w:szCs w:val="14"/>
        </w:rPr>
        <w:t xml:space="preserve">Der TMA wird durch den Einsatzbetrieb eingeführt und instruiert. Er hat dessen Weisungen zu befolgen. Falls sich eine Abweichung zwischen (im </w:t>
      </w:r>
      <w:r w:rsidR="00FB49D7" w:rsidRPr="002A6781">
        <w:rPr>
          <w:rFonts w:ascii="Arial" w:hAnsi="Arial" w:cs="Arial"/>
          <w:sz w:val="14"/>
          <w:szCs w:val="14"/>
        </w:rPr>
        <w:t>Einsatzvertrag</w:t>
      </w:r>
      <w:r w:rsidRPr="002A6781">
        <w:rPr>
          <w:rFonts w:ascii="Arial" w:hAnsi="Arial" w:cs="Arial"/>
          <w:sz w:val="14"/>
          <w:szCs w:val="14"/>
        </w:rPr>
        <w:t>) vereinbarte</w:t>
      </w:r>
      <w:r w:rsidR="00EE65A7" w:rsidRPr="002A6781">
        <w:rPr>
          <w:rFonts w:ascii="Arial" w:hAnsi="Arial" w:cs="Arial"/>
          <w:sz w:val="14"/>
          <w:szCs w:val="14"/>
        </w:rPr>
        <w:t>r</w:t>
      </w:r>
      <w:r w:rsidRPr="002A6781">
        <w:rPr>
          <w:rFonts w:ascii="Arial" w:hAnsi="Arial" w:cs="Arial"/>
          <w:sz w:val="14"/>
          <w:szCs w:val="14"/>
        </w:rPr>
        <w:t xml:space="preserve"> und tatsächliche</w:t>
      </w:r>
      <w:r w:rsidR="00EE65A7" w:rsidRPr="002A6781">
        <w:rPr>
          <w:rFonts w:ascii="Arial" w:hAnsi="Arial" w:cs="Arial"/>
          <w:sz w:val="14"/>
          <w:szCs w:val="14"/>
        </w:rPr>
        <w:t>r</w:t>
      </w:r>
      <w:r w:rsidRPr="002A6781">
        <w:rPr>
          <w:rFonts w:ascii="Arial" w:hAnsi="Arial" w:cs="Arial"/>
          <w:sz w:val="14"/>
          <w:szCs w:val="14"/>
        </w:rPr>
        <w:t xml:space="preserve"> </w:t>
      </w:r>
      <w:r w:rsidR="00EE65A7" w:rsidRPr="002A6781">
        <w:rPr>
          <w:rFonts w:ascii="Arial" w:hAnsi="Arial" w:cs="Arial"/>
          <w:sz w:val="14"/>
          <w:szCs w:val="14"/>
        </w:rPr>
        <w:t>Arbeit</w:t>
      </w:r>
      <w:r w:rsidRPr="002A6781">
        <w:rPr>
          <w:rFonts w:ascii="Arial" w:hAnsi="Arial" w:cs="Arial"/>
          <w:sz w:val="14"/>
          <w:szCs w:val="14"/>
        </w:rPr>
        <w:t xml:space="preserve"> offenbart, ist die </w:t>
      </w:r>
      <w:r w:rsidRPr="002A6781">
        <w:rPr>
          <w:rFonts w:ascii="Arial" w:hAnsi="Arial" w:cs="Arial"/>
          <w:sz w:val="14"/>
          <w:szCs w:val="14"/>
          <w:highlight w:val="lightGray"/>
        </w:rPr>
        <w:t>XY AG</w:t>
      </w:r>
      <w:r w:rsidRPr="002A6781">
        <w:rPr>
          <w:rFonts w:ascii="Arial" w:hAnsi="Arial" w:cs="Arial"/>
          <w:sz w:val="14"/>
          <w:szCs w:val="14"/>
        </w:rPr>
        <w:t xml:space="preserve"> sofort zu informieren. </w:t>
      </w:r>
      <w:bookmarkEnd w:id="1"/>
    </w:p>
    <w:p w:rsidR="00B17D54" w:rsidRPr="002A6781" w:rsidRDefault="00B17D54" w:rsidP="00927A9A">
      <w:pPr>
        <w:pStyle w:val="Einrcken2"/>
        <w:jc w:val="both"/>
        <w:rPr>
          <w:rFonts w:ascii="Arial" w:hAnsi="Arial" w:cs="Arial"/>
          <w:sz w:val="14"/>
          <w:szCs w:val="14"/>
        </w:rPr>
      </w:pPr>
      <w:r w:rsidRPr="002A6781">
        <w:rPr>
          <w:rFonts w:ascii="Arial" w:hAnsi="Arial" w:cs="Arial"/>
          <w:sz w:val="14"/>
          <w:szCs w:val="14"/>
        </w:rPr>
        <w:t>c)</w:t>
      </w:r>
      <w:r w:rsidRPr="002A6781">
        <w:rPr>
          <w:rFonts w:ascii="Arial" w:hAnsi="Arial" w:cs="Arial"/>
          <w:sz w:val="14"/>
          <w:szCs w:val="14"/>
        </w:rPr>
        <w:tab/>
        <w:t xml:space="preserve">Der TMA hat die ihm übertragenen Aufgaben persönlich, sorgfältig und gewissenhaft auszuführen. Die zur Arbeit erforderlichen Geräte, Materialien, Werkzeuge und Maschinen werden ausschliesslich vom Einsatzbetrieb zur Verfügung gestellt. Diese </w:t>
      </w:r>
      <w:r w:rsidR="00086888" w:rsidRPr="002A6781">
        <w:rPr>
          <w:rFonts w:ascii="Arial" w:hAnsi="Arial" w:cs="Arial"/>
          <w:sz w:val="14"/>
          <w:szCs w:val="14"/>
        </w:rPr>
        <w:t>sind</w:t>
      </w:r>
      <w:r w:rsidRPr="002A6781">
        <w:rPr>
          <w:rFonts w:ascii="Arial" w:hAnsi="Arial" w:cs="Arial"/>
          <w:sz w:val="14"/>
          <w:szCs w:val="14"/>
        </w:rPr>
        <w:t xml:space="preserve"> sorgfältig zu behandeln. Für absichtlich oder fährlässig zugefügte Schäden kann der TMA </w:t>
      </w:r>
      <w:r w:rsidR="00EE65A7" w:rsidRPr="002A6781">
        <w:rPr>
          <w:rFonts w:ascii="Arial" w:hAnsi="Arial" w:cs="Arial"/>
          <w:sz w:val="14"/>
          <w:szCs w:val="14"/>
        </w:rPr>
        <w:t>haftbar gemacht</w:t>
      </w:r>
      <w:r w:rsidRPr="002A6781">
        <w:rPr>
          <w:rFonts w:ascii="Arial" w:hAnsi="Arial" w:cs="Arial"/>
          <w:sz w:val="14"/>
          <w:szCs w:val="14"/>
        </w:rPr>
        <w:t xml:space="preserve"> werden (</w:t>
      </w:r>
      <w:r w:rsidR="00447FA9" w:rsidRPr="002A6781">
        <w:rPr>
          <w:rFonts w:ascii="Arial" w:hAnsi="Arial" w:cs="Arial"/>
          <w:sz w:val="14"/>
          <w:szCs w:val="14"/>
        </w:rPr>
        <w:t xml:space="preserve">Art. </w:t>
      </w:r>
      <w:r w:rsidRPr="002A6781">
        <w:rPr>
          <w:rFonts w:ascii="Arial" w:hAnsi="Arial" w:cs="Arial"/>
          <w:sz w:val="14"/>
          <w:szCs w:val="14"/>
        </w:rPr>
        <w:t>321e</w:t>
      </w:r>
      <w:r w:rsidR="00447FA9" w:rsidRPr="002A6781">
        <w:rPr>
          <w:rFonts w:ascii="Arial" w:hAnsi="Arial" w:cs="Arial"/>
          <w:sz w:val="14"/>
          <w:szCs w:val="14"/>
        </w:rPr>
        <w:t xml:space="preserve"> OR</w:t>
      </w:r>
      <w:r w:rsidRPr="002A6781">
        <w:rPr>
          <w:rFonts w:ascii="Arial" w:hAnsi="Arial" w:cs="Arial"/>
          <w:sz w:val="14"/>
          <w:szCs w:val="14"/>
        </w:rPr>
        <w:t xml:space="preserve">). Die </w:t>
      </w:r>
      <w:r w:rsidRPr="00A63AD2">
        <w:rPr>
          <w:rFonts w:ascii="Arial" w:hAnsi="Arial" w:cs="Arial"/>
          <w:sz w:val="14"/>
          <w:szCs w:val="14"/>
          <w:highlight w:val="lightGray"/>
        </w:rPr>
        <w:t>XY AG</w:t>
      </w:r>
      <w:r w:rsidRPr="002A6781">
        <w:rPr>
          <w:rFonts w:ascii="Arial" w:hAnsi="Arial" w:cs="Arial"/>
          <w:sz w:val="14"/>
          <w:szCs w:val="14"/>
        </w:rPr>
        <w:t xml:space="preserve"> lehnt jegliche Entschädigung</w:t>
      </w:r>
      <w:r w:rsidR="004507EC" w:rsidRPr="002A6781">
        <w:rPr>
          <w:rFonts w:ascii="Arial" w:hAnsi="Arial" w:cs="Arial"/>
          <w:sz w:val="14"/>
          <w:szCs w:val="14"/>
        </w:rPr>
        <w:t>en</w:t>
      </w:r>
      <w:r w:rsidRPr="002A6781">
        <w:rPr>
          <w:rFonts w:ascii="Arial" w:hAnsi="Arial" w:cs="Arial"/>
          <w:sz w:val="14"/>
          <w:szCs w:val="14"/>
        </w:rPr>
        <w:t xml:space="preserve"> für privat verwendetes Material oder Werkzeug ab.</w:t>
      </w:r>
    </w:p>
    <w:p w:rsidR="00B17D54" w:rsidRPr="002A6781" w:rsidRDefault="00B17D54" w:rsidP="00BC7ECD">
      <w:pPr>
        <w:pStyle w:val="Einrcken2"/>
        <w:jc w:val="both"/>
        <w:rPr>
          <w:rFonts w:ascii="Arial" w:hAnsi="Arial" w:cs="Arial"/>
          <w:sz w:val="14"/>
          <w:szCs w:val="14"/>
        </w:rPr>
      </w:pPr>
      <w:r w:rsidRPr="002A6781">
        <w:rPr>
          <w:rFonts w:ascii="Arial" w:hAnsi="Arial" w:cs="Arial"/>
          <w:sz w:val="14"/>
          <w:szCs w:val="14"/>
        </w:rPr>
        <w:t>d)</w:t>
      </w:r>
      <w:r w:rsidRPr="002A6781">
        <w:rPr>
          <w:rFonts w:ascii="Arial" w:hAnsi="Arial" w:cs="Arial"/>
          <w:sz w:val="14"/>
          <w:szCs w:val="14"/>
        </w:rPr>
        <w:tab/>
        <w:t xml:space="preserve">Sämtliche Sicherheitsvorschriften des Einsatzbetriebes und alle zu diesem Zweck </w:t>
      </w:r>
      <w:r w:rsidR="0032560F" w:rsidRPr="002A6781">
        <w:rPr>
          <w:rFonts w:ascii="Arial" w:hAnsi="Arial" w:cs="Arial"/>
          <w:sz w:val="14"/>
          <w:szCs w:val="14"/>
        </w:rPr>
        <w:t>erteilten Vorgaben</w:t>
      </w:r>
      <w:r w:rsidRPr="002A6781">
        <w:rPr>
          <w:rFonts w:ascii="Arial" w:hAnsi="Arial" w:cs="Arial"/>
          <w:sz w:val="14"/>
          <w:szCs w:val="14"/>
        </w:rPr>
        <w:t xml:space="preserve"> sind zu befolgen.</w:t>
      </w:r>
    </w:p>
    <w:p w:rsidR="00B17D54" w:rsidRPr="002A6781" w:rsidRDefault="00B17D54" w:rsidP="00BC7ECD">
      <w:pPr>
        <w:pStyle w:val="Einrcken2"/>
        <w:jc w:val="both"/>
        <w:rPr>
          <w:rFonts w:ascii="Arial" w:hAnsi="Arial" w:cs="Arial"/>
          <w:sz w:val="14"/>
          <w:szCs w:val="14"/>
        </w:rPr>
      </w:pPr>
      <w:r w:rsidRPr="002A6781">
        <w:rPr>
          <w:rFonts w:ascii="Arial" w:hAnsi="Arial" w:cs="Arial"/>
          <w:sz w:val="14"/>
          <w:szCs w:val="14"/>
        </w:rPr>
        <w:t>e)</w:t>
      </w:r>
      <w:r w:rsidRPr="002A6781">
        <w:rPr>
          <w:rFonts w:ascii="Arial" w:hAnsi="Arial" w:cs="Arial"/>
          <w:sz w:val="14"/>
          <w:szCs w:val="14"/>
        </w:rPr>
        <w:tab/>
      </w:r>
      <w:r w:rsidR="0032560F" w:rsidRPr="002A6781">
        <w:rPr>
          <w:rFonts w:ascii="Arial" w:hAnsi="Arial" w:cs="Arial"/>
          <w:sz w:val="14"/>
          <w:szCs w:val="14"/>
        </w:rPr>
        <w:t>Über sämtliche</w:t>
      </w:r>
      <w:r w:rsidRPr="002A6781">
        <w:rPr>
          <w:rFonts w:ascii="Arial" w:hAnsi="Arial" w:cs="Arial"/>
          <w:sz w:val="14"/>
          <w:szCs w:val="14"/>
        </w:rPr>
        <w:t xml:space="preserve"> Fabrikations- und </w:t>
      </w:r>
      <w:r w:rsidR="00BC7ECD" w:rsidRPr="002A6781">
        <w:rPr>
          <w:rFonts w:ascii="Arial" w:hAnsi="Arial" w:cs="Arial"/>
          <w:sz w:val="14"/>
          <w:szCs w:val="14"/>
        </w:rPr>
        <w:t>Geschäfts</w:t>
      </w:r>
      <w:r w:rsidRPr="002A6781">
        <w:rPr>
          <w:rFonts w:ascii="Arial" w:hAnsi="Arial" w:cs="Arial"/>
          <w:sz w:val="14"/>
          <w:szCs w:val="14"/>
        </w:rPr>
        <w:t>geheimnisse</w:t>
      </w:r>
      <w:r w:rsidR="0032560F" w:rsidRPr="002A6781">
        <w:rPr>
          <w:rFonts w:ascii="Arial" w:hAnsi="Arial" w:cs="Arial"/>
          <w:sz w:val="14"/>
          <w:szCs w:val="14"/>
        </w:rPr>
        <w:t xml:space="preserve"> der </w:t>
      </w:r>
      <w:r w:rsidR="0032560F" w:rsidRPr="00A63AD2">
        <w:rPr>
          <w:rFonts w:ascii="Arial" w:hAnsi="Arial" w:cs="Arial"/>
          <w:sz w:val="14"/>
          <w:szCs w:val="14"/>
          <w:highlight w:val="lightGray"/>
        </w:rPr>
        <w:t>XY AG</w:t>
      </w:r>
      <w:r w:rsidR="0032560F" w:rsidRPr="002A6781">
        <w:rPr>
          <w:rFonts w:ascii="Arial" w:hAnsi="Arial" w:cs="Arial"/>
          <w:sz w:val="14"/>
          <w:szCs w:val="14"/>
        </w:rPr>
        <w:t>, des Einsatzbetriebes oder dessen Kunden</w:t>
      </w:r>
      <w:r w:rsidRPr="002A6781">
        <w:rPr>
          <w:rFonts w:ascii="Arial" w:hAnsi="Arial" w:cs="Arial"/>
          <w:sz w:val="14"/>
          <w:szCs w:val="14"/>
        </w:rPr>
        <w:t xml:space="preserve">, von denen der TMA </w:t>
      </w:r>
      <w:r w:rsidR="0032560F" w:rsidRPr="002A6781">
        <w:rPr>
          <w:rFonts w:ascii="Arial" w:hAnsi="Arial" w:cs="Arial"/>
          <w:sz w:val="14"/>
          <w:szCs w:val="14"/>
        </w:rPr>
        <w:t xml:space="preserve">während seines Arbeitseinsatzes oder bei Gelegenheit, </w:t>
      </w:r>
      <w:r w:rsidRPr="002A6781">
        <w:rPr>
          <w:rFonts w:ascii="Arial" w:hAnsi="Arial" w:cs="Arial"/>
          <w:sz w:val="14"/>
          <w:szCs w:val="14"/>
        </w:rPr>
        <w:t xml:space="preserve">Kenntnis erlangt, </w:t>
      </w:r>
      <w:r w:rsidR="0032560F" w:rsidRPr="002A6781">
        <w:rPr>
          <w:rFonts w:ascii="Arial" w:hAnsi="Arial" w:cs="Arial"/>
          <w:sz w:val="14"/>
          <w:szCs w:val="14"/>
        </w:rPr>
        <w:t xml:space="preserve">hat </w:t>
      </w:r>
      <w:r w:rsidRPr="002A6781">
        <w:rPr>
          <w:rFonts w:ascii="Arial" w:hAnsi="Arial" w:cs="Arial"/>
          <w:sz w:val="14"/>
          <w:szCs w:val="14"/>
        </w:rPr>
        <w:t xml:space="preserve">er während und nach dem Einsatz </w:t>
      </w:r>
      <w:r w:rsidR="0032560F" w:rsidRPr="002A6781">
        <w:rPr>
          <w:rFonts w:ascii="Arial" w:hAnsi="Arial" w:cs="Arial"/>
          <w:sz w:val="14"/>
          <w:szCs w:val="14"/>
        </w:rPr>
        <w:t>Stillschweigen zu bewahren</w:t>
      </w:r>
      <w:r w:rsidR="00114777" w:rsidRPr="002A6781">
        <w:rPr>
          <w:rFonts w:ascii="Arial" w:hAnsi="Arial" w:cs="Arial"/>
          <w:sz w:val="14"/>
          <w:szCs w:val="14"/>
        </w:rPr>
        <w:t>,</w:t>
      </w:r>
      <w:r w:rsidR="00A35D4D" w:rsidRPr="002A6781">
        <w:rPr>
          <w:rFonts w:ascii="Arial" w:hAnsi="Arial" w:cs="Arial"/>
          <w:sz w:val="14"/>
          <w:szCs w:val="14"/>
        </w:rPr>
        <w:t xml:space="preserve"> </w:t>
      </w:r>
      <w:bookmarkStart w:id="2" w:name="_Hlk531874111"/>
      <w:r w:rsidR="00A35D4D" w:rsidRPr="002A6781">
        <w:rPr>
          <w:rFonts w:ascii="Arial" w:hAnsi="Arial" w:cs="Arial"/>
          <w:sz w:val="14"/>
          <w:szCs w:val="14"/>
        </w:rPr>
        <w:t xml:space="preserve">soweit es zur Wahrung der berechtigten Interessen </w:t>
      </w:r>
      <w:r w:rsidR="007E4972" w:rsidRPr="002A6781">
        <w:rPr>
          <w:rFonts w:ascii="Arial" w:hAnsi="Arial" w:cs="Arial"/>
          <w:sz w:val="14"/>
          <w:szCs w:val="14"/>
        </w:rPr>
        <w:t xml:space="preserve">der </w:t>
      </w:r>
      <w:r w:rsidR="007E4972" w:rsidRPr="00A63AD2">
        <w:rPr>
          <w:rFonts w:ascii="Arial" w:hAnsi="Arial" w:cs="Arial"/>
          <w:sz w:val="14"/>
          <w:szCs w:val="14"/>
          <w:highlight w:val="lightGray"/>
        </w:rPr>
        <w:t>XY AG</w:t>
      </w:r>
      <w:r w:rsidR="00A35D4D" w:rsidRPr="002A6781">
        <w:rPr>
          <w:rFonts w:ascii="Arial" w:hAnsi="Arial" w:cs="Arial"/>
          <w:sz w:val="14"/>
          <w:szCs w:val="14"/>
        </w:rPr>
        <w:t xml:space="preserve"> </w:t>
      </w:r>
      <w:r w:rsidR="00914C1F" w:rsidRPr="002A6781">
        <w:rPr>
          <w:rFonts w:ascii="Arial" w:hAnsi="Arial" w:cs="Arial"/>
          <w:sz w:val="14"/>
          <w:szCs w:val="14"/>
        </w:rPr>
        <w:t xml:space="preserve">oder des Einsatzbetriebes </w:t>
      </w:r>
      <w:r w:rsidR="00A35D4D" w:rsidRPr="002A6781">
        <w:rPr>
          <w:rFonts w:ascii="Arial" w:hAnsi="Arial" w:cs="Arial"/>
          <w:sz w:val="14"/>
          <w:szCs w:val="14"/>
        </w:rPr>
        <w:t>erforderlich ist</w:t>
      </w:r>
      <w:r w:rsidRPr="002A6781">
        <w:rPr>
          <w:rFonts w:ascii="Arial" w:hAnsi="Arial" w:cs="Arial"/>
          <w:sz w:val="14"/>
          <w:szCs w:val="14"/>
        </w:rPr>
        <w:t>.</w:t>
      </w:r>
      <w:bookmarkEnd w:id="2"/>
    </w:p>
    <w:p w:rsidR="00B17D54" w:rsidRPr="002A6781" w:rsidRDefault="00B17D54" w:rsidP="00927A9A">
      <w:pPr>
        <w:pStyle w:val="Einrcken2"/>
        <w:jc w:val="both"/>
        <w:rPr>
          <w:rFonts w:ascii="Arial" w:hAnsi="Arial" w:cs="Arial"/>
          <w:sz w:val="14"/>
          <w:szCs w:val="14"/>
        </w:rPr>
      </w:pPr>
      <w:r w:rsidRPr="002A6781">
        <w:rPr>
          <w:rFonts w:ascii="Arial" w:hAnsi="Arial" w:cs="Arial"/>
          <w:sz w:val="14"/>
          <w:szCs w:val="14"/>
        </w:rPr>
        <w:t>f)</w:t>
      </w:r>
      <w:r w:rsidRPr="002A6781">
        <w:rPr>
          <w:rFonts w:ascii="Arial" w:hAnsi="Arial" w:cs="Arial"/>
          <w:sz w:val="14"/>
          <w:szCs w:val="14"/>
        </w:rPr>
        <w:tab/>
        <w:t>Adressänderungen und sonstige Änderungen in den zivil</w:t>
      </w:r>
      <w:r w:rsidR="001C76FF" w:rsidRPr="002A6781">
        <w:rPr>
          <w:rFonts w:ascii="Arial" w:hAnsi="Arial" w:cs="Arial"/>
          <w:sz w:val="14"/>
          <w:szCs w:val="14"/>
        </w:rPr>
        <w:t>rechtlichen</w:t>
      </w:r>
      <w:r w:rsidRPr="002A6781">
        <w:rPr>
          <w:rFonts w:ascii="Arial" w:hAnsi="Arial" w:cs="Arial"/>
          <w:sz w:val="14"/>
          <w:szCs w:val="14"/>
        </w:rPr>
        <w:t xml:space="preserve"> Verhältnissen wie Heirat, Militärdienst etc. </w:t>
      </w:r>
      <w:r w:rsidR="00FB0761" w:rsidRPr="002A6781">
        <w:rPr>
          <w:rFonts w:ascii="Arial" w:hAnsi="Arial" w:cs="Arial"/>
          <w:sz w:val="14"/>
          <w:szCs w:val="14"/>
        </w:rPr>
        <w:t>sind</w:t>
      </w:r>
      <w:r w:rsidRPr="002A6781">
        <w:rPr>
          <w:rFonts w:ascii="Arial" w:hAnsi="Arial" w:cs="Arial"/>
          <w:sz w:val="14"/>
          <w:szCs w:val="14"/>
        </w:rPr>
        <w:t xml:space="preserve"> der </w:t>
      </w:r>
      <w:r w:rsidRPr="00A63AD2">
        <w:rPr>
          <w:rFonts w:ascii="Arial" w:hAnsi="Arial" w:cs="Arial"/>
          <w:sz w:val="14"/>
          <w:szCs w:val="14"/>
          <w:highlight w:val="lightGray"/>
        </w:rPr>
        <w:t>XY AG</w:t>
      </w:r>
      <w:r w:rsidRPr="002A6781">
        <w:rPr>
          <w:rFonts w:ascii="Arial" w:hAnsi="Arial" w:cs="Arial"/>
          <w:sz w:val="14"/>
          <w:szCs w:val="14"/>
        </w:rPr>
        <w:t xml:space="preserve"> sofort </w:t>
      </w:r>
      <w:r w:rsidR="00FB0761" w:rsidRPr="002A6781">
        <w:rPr>
          <w:rFonts w:ascii="Arial" w:hAnsi="Arial" w:cs="Arial"/>
          <w:sz w:val="14"/>
          <w:szCs w:val="14"/>
        </w:rPr>
        <w:t xml:space="preserve">zu </w:t>
      </w:r>
      <w:r w:rsidRPr="002A6781">
        <w:rPr>
          <w:rFonts w:ascii="Arial" w:hAnsi="Arial" w:cs="Arial"/>
          <w:sz w:val="14"/>
          <w:szCs w:val="14"/>
        </w:rPr>
        <w:t>melden.</w:t>
      </w:r>
    </w:p>
    <w:p w:rsidR="00B17D54" w:rsidRPr="002A6781" w:rsidRDefault="00B17D54">
      <w:pPr>
        <w:pStyle w:val="Titel1"/>
        <w:tabs>
          <w:tab w:val="clear" w:pos="284"/>
          <w:tab w:val="left" w:pos="426"/>
        </w:tabs>
        <w:rPr>
          <w:rFonts w:ascii="Arial" w:hAnsi="Arial" w:cs="Arial"/>
          <w:sz w:val="14"/>
          <w:szCs w:val="14"/>
          <w:u w:val="single"/>
          <w:lang w:val="de-CH"/>
        </w:rPr>
      </w:pPr>
    </w:p>
    <w:p w:rsidR="00B17D54" w:rsidRPr="002A6781" w:rsidRDefault="00B17D54">
      <w:pPr>
        <w:pStyle w:val="Titel1"/>
        <w:tabs>
          <w:tab w:val="clear" w:pos="284"/>
          <w:tab w:val="left" w:pos="426"/>
        </w:tabs>
        <w:rPr>
          <w:rFonts w:ascii="Arial" w:hAnsi="Arial" w:cs="Arial"/>
          <w:sz w:val="14"/>
          <w:szCs w:val="14"/>
          <w:u w:val="single"/>
          <w:lang w:val="de-CH"/>
        </w:rPr>
      </w:pPr>
      <w:r w:rsidRPr="002A6781">
        <w:rPr>
          <w:rFonts w:ascii="Arial" w:hAnsi="Arial" w:cs="Arial"/>
          <w:sz w:val="14"/>
          <w:szCs w:val="14"/>
          <w:u w:val="single"/>
          <w:lang w:val="de-CH"/>
        </w:rPr>
        <w:t>III.</w:t>
      </w:r>
      <w:r w:rsidRPr="002A6781">
        <w:rPr>
          <w:rFonts w:ascii="Arial" w:hAnsi="Arial" w:cs="Arial"/>
          <w:sz w:val="14"/>
          <w:szCs w:val="14"/>
          <w:u w:val="single"/>
          <w:lang w:val="de-CH"/>
        </w:rPr>
        <w:tab/>
        <w:t xml:space="preserve">PFLICHTEN der </w:t>
      </w:r>
      <w:r w:rsidRPr="00F436AD">
        <w:rPr>
          <w:rFonts w:ascii="Arial" w:hAnsi="Arial" w:cs="Arial"/>
          <w:sz w:val="14"/>
          <w:szCs w:val="14"/>
          <w:highlight w:val="lightGray"/>
          <w:u w:val="single"/>
          <w:lang w:val="de-CH"/>
        </w:rPr>
        <w:t>XY AG</w:t>
      </w:r>
    </w:p>
    <w:p w:rsidR="00B17D54" w:rsidRPr="002A6781" w:rsidRDefault="00B17D54" w:rsidP="00D05D88">
      <w:pPr>
        <w:pStyle w:val="Titel1"/>
        <w:numPr>
          <w:ilvl w:val="0"/>
          <w:numId w:val="4"/>
        </w:numPr>
        <w:rPr>
          <w:rFonts w:ascii="Arial" w:hAnsi="Arial" w:cs="Arial"/>
          <w:sz w:val="14"/>
          <w:szCs w:val="14"/>
          <w:lang w:val="de-CH"/>
        </w:rPr>
      </w:pPr>
      <w:r w:rsidRPr="002A6781">
        <w:rPr>
          <w:rFonts w:ascii="Arial" w:hAnsi="Arial" w:cs="Arial"/>
          <w:sz w:val="14"/>
          <w:szCs w:val="14"/>
          <w:lang w:val="de-CH"/>
        </w:rPr>
        <w:t>Lohn</w:t>
      </w:r>
    </w:p>
    <w:p w:rsidR="00B17D54" w:rsidRPr="002A6781" w:rsidRDefault="00B17D54">
      <w:pPr>
        <w:rPr>
          <w:rFonts w:ascii="Arial" w:hAnsi="Arial" w:cs="Arial"/>
          <w:sz w:val="14"/>
          <w:szCs w:val="14"/>
          <w:lang w:val="de-CH"/>
        </w:rPr>
      </w:pPr>
      <w:r w:rsidRPr="002A6781">
        <w:rPr>
          <w:rFonts w:ascii="Arial" w:hAnsi="Arial" w:cs="Arial"/>
          <w:sz w:val="14"/>
          <w:szCs w:val="14"/>
          <w:lang w:val="de-CH"/>
        </w:rPr>
        <w:t xml:space="preserve">Als Lohn gilt der im </w:t>
      </w:r>
      <w:r w:rsidR="00086888" w:rsidRPr="002A6781">
        <w:rPr>
          <w:rFonts w:ascii="Arial" w:hAnsi="Arial" w:cs="Arial"/>
          <w:sz w:val="14"/>
          <w:szCs w:val="14"/>
          <w:lang w:val="de-CH"/>
        </w:rPr>
        <w:t>Einsatzvertrag</w:t>
      </w:r>
      <w:r w:rsidRPr="002A6781">
        <w:rPr>
          <w:rFonts w:ascii="Arial" w:hAnsi="Arial" w:cs="Arial"/>
          <w:sz w:val="14"/>
          <w:szCs w:val="14"/>
          <w:lang w:val="de-CH"/>
        </w:rPr>
        <w:t xml:space="preserve"> vereinbarte Stundenlohn. Der TMA ist verpflichtet, einen korrekten Arbeitsrapport </w:t>
      </w:r>
      <w:r w:rsidR="00BE2343" w:rsidRPr="002A6781">
        <w:rPr>
          <w:rFonts w:ascii="Arial" w:hAnsi="Arial" w:cs="Arial"/>
          <w:sz w:val="14"/>
          <w:szCs w:val="14"/>
          <w:lang w:val="de-CH"/>
        </w:rPr>
        <w:t>vorzulegen</w:t>
      </w:r>
      <w:r w:rsidRPr="002A6781">
        <w:rPr>
          <w:rFonts w:ascii="Arial" w:hAnsi="Arial" w:cs="Arial"/>
          <w:sz w:val="14"/>
          <w:szCs w:val="14"/>
          <w:lang w:val="de-CH"/>
        </w:rPr>
        <w:t>. Der Arbeitsrapport besteht entweder als gedrucktes Papierformular oder als für den TMA jederzeit mittels persö</w:t>
      </w:r>
      <w:r w:rsidR="00B90119" w:rsidRPr="002A6781">
        <w:rPr>
          <w:rFonts w:ascii="Arial" w:hAnsi="Arial" w:cs="Arial"/>
          <w:sz w:val="14"/>
          <w:szCs w:val="14"/>
          <w:lang w:val="de-CH"/>
        </w:rPr>
        <w:t>nlichem</w:t>
      </w:r>
      <w:r w:rsidRPr="002A6781">
        <w:rPr>
          <w:rFonts w:ascii="Arial" w:hAnsi="Arial" w:cs="Arial"/>
          <w:sz w:val="14"/>
          <w:szCs w:val="14"/>
          <w:lang w:val="de-CH"/>
        </w:rPr>
        <w:t xml:space="preserve"> Passwort zugänglich gemachtes, in einer Web-Applikation gespeichertes Online-Formular. Zu diesem Zweck füllt der TMA am Ende der Woche und am Ende des Einsatzes den Arbeitsrapport der </w:t>
      </w:r>
      <w:r w:rsidRPr="00A63AD2">
        <w:rPr>
          <w:rFonts w:ascii="Arial" w:hAnsi="Arial" w:cs="Arial"/>
          <w:sz w:val="14"/>
          <w:szCs w:val="14"/>
          <w:highlight w:val="lightGray"/>
          <w:lang w:val="de-CH"/>
        </w:rPr>
        <w:t>XY AG</w:t>
      </w:r>
      <w:r w:rsidRPr="002A6781">
        <w:rPr>
          <w:rFonts w:ascii="Arial" w:hAnsi="Arial" w:cs="Arial"/>
          <w:sz w:val="14"/>
          <w:szCs w:val="14"/>
          <w:lang w:val="de-CH"/>
        </w:rPr>
        <w:t xml:space="preserve"> aus und lässt ihn vom Einsatzbetrieb unterschreiben respektive online validieren. Beim gedruckten Papierformular sind das Original und die erste Kopie für die </w:t>
      </w:r>
      <w:r w:rsidRPr="00A63AD2">
        <w:rPr>
          <w:rFonts w:ascii="Arial" w:hAnsi="Arial" w:cs="Arial"/>
          <w:sz w:val="14"/>
          <w:szCs w:val="14"/>
          <w:highlight w:val="lightGray"/>
          <w:lang w:val="de-CH"/>
        </w:rPr>
        <w:t>XY AG</w:t>
      </w:r>
      <w:r w:rsidRPr="002A6781">
        <w:rPr>
          <w:rFonts w:ascii="Arial" w:hAnsi="Arial" w:cs="Arial"/>
          <w:sz w:val="14"/>
          <w:szCs w:val="14"/>
          <w:lang w:val="de-CH"/>
        </w:rPr>
        <w:t xml:space="preserve"> bestimmt. Beim web- basierten Arbeitsrapport haben TMA und Einsatzbetrieb jederzeit uneingeschränkten Zugriff auf ihre Daten. Ein Ausdruck in Papierform ist jederzeit möglich. Ohne korrekten Arbeitsrapport erfolgt keine Abrechnung</w:t>
      </w:r>
      <w:r w:rsidR="0032560F" w:rsidRPr="002A6781">
        <w:rPr>
          <w:rFonts w:ascii="Arial" w:hAnsi="Arial" w:cs="Arial"/>
          <w:sz w:val="14"/>
          <w:szCs w:val="14"/>
          <w:lang w:val="de-CH"/>
        </w:rPr>
        <w:t>.</w:t>
      </w:r>
    </w:p>
    <w:p w:rsidR="005F2916" w:rsidRPr="002A6781" w:rsidRDefault="005F2916">
      <w:pPr>
        <w:rPr>
          <w:rFonts w:ascii="Arial" w:hAnsi="Arial" w:cs="Arial"/>
          <w:sz w:val="14"/>
          <w:szCs w:val="14"/>
          <w:lang w:val="de-CH"/>
        </w:rPr>
      </w:pPr>
      <w:r w:rsidRPr="002A6781">
        <w:rPr>
          <w:rFonts w:ascii="Arial" w:hAnsi="Arial" w:cs="Arial"/>
          <w:sz w:val="14"/>
          <w:szCs w:val="14"/>
          <w:lang w:val="de-CH"/>
        </w:rPr>
        <w:t xml:space="preserve">Weichen die tatsächlich geleisteten Stunden von den vereinbarten Arbeitsstunden ab, wird nur die nachgewiesene Arbeitszeit vergütet, </w:t>
      </w:r>
      <w:r w:rsidR="002C4A40" w:rsidRPr="002A6781">
        <w:rPr>
          <w:rFonts w:ascii="Arial" w:hAnsi="Arial" w:cs="Arial"/>
          <w:sz w:val="14"/>
          <w:szCs w:val="14"/>
          <w:lang w:val="de-CH"/>
        </w:rPr>
        <w:t>e</w:t>
      </w:r>
      <w:r w:rsidRPr="002A6781">
        <w:rPr>
          <w:rFonts w:ascii="Arial" w:hAnsi="Arial" w:cs="Arial"/>
          <w:sz w:val="14"/>
          <w:szCs w:val="14"/>
          <w:lang w:val="de-CH"/>
        </w:rPr>
        <w:t xml:space="preserve">s sei denn, der Arbeitnehmer </w:t>
      </w:r>
      <w:r w:rsidRPr="002A6781">
        <w:rPr>
          <w:rFonts w:ascii="Arial" w:hAnsi="Arial" w:cs="Arial"/>
          <w:sz w:val="14"/>
          <w:szCs w:val="14"/>
          <w:lang w:val="de-CH"/>
        </w:rPr>
        <w:t>kann nachweisen, dass die Annahme seiner Arbeitsleistung</w:t>
      </w:r>
      <w:r w:rsidR="000B6A67" w:rsidRPr="002A6781">
        <w:rPr>
          <w:rFonts w:ascii="Arial" w:hAnsi="Arial" w:cs="Arial"/>
          <w:sz w:val="14"/>
          <w:szCs w:val="14"/>
          <w:lang w:val="de-CH"/>
        </w:rPr>
        <w:t xml:space="preserve"> durch den Einsatzbetrieb verweigert wurde. Über solche Fälle ist die </w:t>
      </w:r>
      <w:r w:rsidR="000B6A67" w:rsidRPr="00A63AD2">
        <w:rPr>
          <w:rFonts w:ascii="Arial" w:hAnsi="Arial" w:cs="Arial"/>
          <w:sz w:val="14"/>
          <w:szCs w:val="14"/>
          <w:highlight w:val="lightGray"/>
          <w:lang w:val="de-CH"/>
        </w:rPr>
        <w:t>XY AG</w:t>
      </w:r>
      <w:r w:rsidR="000B6A67" w:rsidRPr="002A6781">
        <w:rPr>
          <w:rFonts w:ascii="Arial" w:hAnsi="Arial" w:cs="Arial"/>
          <w:sz w:val="14"/>
          <w:szCs w:val="14"/>
          <w:lang w:val="de-CH"/>
        </w:rPr>
        <w:t xml:space="preserve"> </w:t>
      </w:r>
      <w:r w:rsidR="0016065B" w:rsidRPr="002A6781">
        <w:rPr>
          <w:rFonts w:ascii="Arial" w:hAnsi="Arial" w:cs="Arial"/>
          <w:sz w:val="14"/>
          <w:szCs w:val="14"/>
          <w:lang w:val="de-CH"/>
        </w:rPr>
        <w:t>sofort</w:t>
      </w:r>
      <w:r w:rsidR="000B6A67" w:rsidRPr="002A6781">
        <w:rPr>
          <w:rFonts w:ascii="Arial" w:hAnsi="Arial" w:cs="Arial"/>
          <w:sz w:val="14"/>
          <w:szCs w:val="14"/>
          <w:lang w:val="de-CH"/>
        </w:rPr>
        <w:t xml:space="preserve"> zu informieren.</w:t>
      </w:r>
    </w:p>
    <w:p w:rsidR="00B17D54" w:rsidRPr="002A6781" w:rsidRDefault="00B17D54">
      <w:pPr>
        <w:rPr>
          <w:rFonts w:ascii="Arial" w:hAnsi="Arial" w:cs="Arial"/>
          <w:sz w:val="14"/>
          <w:szCs w:val="14"/>
          <w:lang w:val="de-CH"/>
        </w:rPr>
      </w:pPr>
      <w:r w:rsidRPr="002A6781">
        <w:rPr>
          <w:rFonts w:ascii="Arial" w:hAnsi="Arial" w:cs="Arial"/>
          <w:sz w:val="14"/>
          <w:szCs w:val="14"/>
          <w:lang w:val="de-CH"/>
        </w:rPr>
        <w:t xml:space="preserve">Mit korrektem Arbeitsrapport erhält der TMA auf Wunsch einen Vorschuss von max. 80% des Lohnes der jeweiligen Kalenderwoche. Bei quellensteuerpflichtigen </w:t>
      </w:r>
      <w:r w:rsidR="00C70FE8" w:rsidRPr="002A6781">
        <w:rPr>
          <w:rFonts w:ascii="Arial" w:hAnsi="Arial" w:cs="Arial"/>
          <w:sz w:val="14"/>
          <w:szCs w:val="14"/>
          <w:lang w:val="de-CH"/>
        </w:rPr>
        <w:t xml:space="preserve">Personen beträgt der </w:t>
      </w:r>
      <w:r w:rsidR="00414011" w:rsidRPr="002A6781">
        <w:rPr>
          <w:rFonts w:ascii="Arial" w:hAnsi="Arial" w:cs="Arial"/>
          <w:sz w:val="14"/>
          <w:szCs w:val="14"/>
          <w:lang w:val="de-CH"/>
        </w:rPr>
        <w:t xml:space="preserve">Vorschuss max. </w:t>
      </w:r>
      <w:r w:rsidR="00C70FE8" w:rsidRPr="002A6781">
        <w:rPr>
          <w:rFonts w:ascii="Arial" w:hAnsi="Arial" w:cs="Arial"/>
          <w:sz w:val="14"/>
          <w:szCs w:val="14"/>
          <w:lang w:val="de-CH"/>
        </w:rPr>
        <w:t>65%</w:t>
      </w:r>
      <w:r w:rsidR="00414011" w:rsidRPr="002A6781">
        <w:rPr>
          <w:rFonts w:ascii="Arial" w:hAnsi="Arial" w:cs="Arial"/>
          <w:sz w:val="14"/>
          <w:szCs w:val="14"/>
          <w:lang w:val="de-CH"/>
        </w:rPr>
        <w:t xml:space="preserve"> des Lohnes</w:t>
      </w:r>
      <w:r w:rsidR="00C70FE8" w:rsidRPr="002A6781">
        <w:rPr>
          <w:rFonts w:ascii="Arial" w:hAnsi="Arial" w:cs="Arial"/>
          <w:sz w:val="14"/>
          <w:szCs w:val="14"/>
          <w:lang w:val="de-CH"/>
        </w:rPr>
        <w:t xml:space="preserve">. </w:t>
      </w:r>
      <w:r w:rsidRPr="002A6781">
        <w:rPr>
          <w:rFonts w:ascii="Arial" w:hAnsi="Arial" w:cs="Arial"/>
          <w:sz w:val="14"/>
          <w:szCs w:val="14"/>
          <w:lang w:val="de-CH"/>
        </w:rPr>
        <w:t>Bargeldbezüge bedürfen der telefonischen Voranmeldung bis spätestens 14.00 h.</w:t>
      </w:r>
    </w:p>
    <w:p w:rsidR="00B17D54" w:rsidRPr="002A6781" w:rsidRDefault="00355871">
      <w:pPr>
        <w:rPr>
          <w:rFonts w:ascii="Arial" w:hAnsi="Arial" w:cs="Arial"/>
          <w:sz w:val="14"/>
          <w:szCs w:val="14"/>
          <w:lang w:val="de-CH"/>
        </w:rPr>
      </w:pPr>
      <w:r w:rsidRPr="002A6781">
        <w:rPr>
          <w:rFonts w:ascii="Arial" w:hAnsi="Arial" w:cs="Arial"/>
          <w:sz w:val="14"/>
          <w:szCs w:val="14"/>
          <w:lang w:val="de-CH"/>
        </w:rPr>
        <w:t xml:space="preserve">Die </w:t>
      </w:r>
      <w:r w:rsidRPr="00A63AD2">
        <w:rPr>
          <w:rFonts w:ascii="Arial" w:hAnsi="Arial" w:cs="Arial"/>
          <w:sz w:val="14"/>
          <w:szCs w:val="14"/>
          <w:highlight w:val="lightGray"/>
          <w:lang w:val="de-CH"/>
        </w:rPr>
        <w:t>XY AG</w:t>
      </w:r>
      <w:r w:rsidRPr="002A6781">
        <w:rPr>
          <w:rFonts w:ascii="Arial" w:hAnsi="Arial" w:cs="Arial"/>
          <w:sz w:val="14"/>
          <w:szCs w:val="14"/>
          <w:lang w:val="de-CH"/>
        </w:rPr>
        <w:t xml:space="preserve"> bestimmt d</w:t>
      </w:r>
      <w:r w:rsidR="00B17D54" w:rsidRPr="002A6781">
        <w:rPr>
          <w:rFonts w:ascii="Arial" w:hAnsi="Arial" w:cs="Arial"/>
          <w:sz w:val="14"/>
          <w:szCs w:val="14"/>
          <w:lang w:val="de-CH"/>
        </w:rPr>
        <w:t xml:space="preserve">en letzten Abgabetermin des Monates für die Arbeitsrapporte. Die Lohnabrechnung und –zahlung erfolgt gemäss jährlichem Lohnkalender, welcher in der Filiale der </w:t>
      </w:r>
      <w:r w:rsidR="00B17D54" w:rsidRPr="00A63AD2">
        <w:rPr>
          <w:rFonts w:ascii="Arial" w:hAnsi="Arial" w:cs="Arial"/>
          <w:sz w:val="14"/>
          <w:szCs w:val="14"/>
          <w:highlight w:val="lightGray"/>
          <w:lang w:val="de-CH"/>
        </w:rPr>
        <w:t>XY AG</w:t>
      </w:r>
      <w:r w:rsidR="00B17D54" w:rsidRPr="002A6781">
        <w:rPr>
          <w:rFonts w:ascii="Arial" w:hAnsi="Arial" w:cs="Arial"/>
          <w:sz w:val="14"/>
          <w:szCs w:val="14"/>
          <w:lang w:val="de-CH"/>
        </w:rPr>
        <w:t xml:space="preserve"> aufliegt, auf das im Personalblatt angegebene schweizerische Post- oder Bankkonto.</w:t>
      </w:r>
    </w:p>
    <w:p w:rsidR="00B17D54" w:rsidRPr="002A6781" w:rsidRDefault="00B17D54" w:rsidP="00A462A3">
      <w:pPr>
        <w:pStyle w:val="Titel2"/>
        <w:spacing w:before="120"/>
        <w:ind w:left="0" w:firstLine="0"/>
        <w:rPr>
          <w:rFonts w:ascii="Arial" w:hAnsi="Arial" w:cs="Arial"/>
          <w:sz w:val="14"/>
          <w:szCs w:val="14"/>
          <w:lang w:val="de-CH"/>
        </w:rPr>
      </w:pPr>
      <w:r w:rsidRPr="002A6781">
        <w:rPr>
          <w:rFonts w:ascii="Arial" w:hAnsi="Arial" w:cs="Arial"/>
          <w:sz w:val="14"/>
          <w:szCs w:val="14"/>
          <w:lang w:val="de-CH"/>
        </w:rPr>
        <w:t>2.</w:t>
      </w:r>
      <w:r w:rsidRPr="002A6781">
        <w:rPr>
          <w:rFonts w:ascii="Arial" w:hAnsi="Arial" w:cs="Arial"/>
          <w:sz w:val="14"/>
          <w:szCs w:val="14"/>
          <w:lang w:val="de-CH"/>
        </w:rPr>
        <w:tab/>
      </w:r>
      <w:r w:rsidR="001763CB" w:rsidRPr="002A6781">
        <w:rPr>
          <w:rFonts w:ascii="Arial" w:hAnsi="Arial" w:cs="Arial"/>
          <w:sz w:val="14"/>
          <w:szCs w:val="14"/>
          <w:lang w:val="de-CH"/>
        </w:rPr>
        <w:t xml:space="preserve">Arbeitszeit, </w:t>
      </w:r>
      <w:r w:rsidRPr="002A6781">
        <w:rPr>
          <w:rFonts w:ascii="Arial" w:hAnsi="Arial" w:cs="Arial"/>
          <w:sz w:val="14"/>
          <w:szCs w:val="14"/>
          <w:lang w:val="de-CH"/>
        </w:rPr>
        <w:t xml:space="preserve">Überstunden, </w:t>
      </w:r>
      <w:r w:rsidR="00955C9E" w:rsidRPr="002A6781">
        <w:rPr>
          <w:rFonts w:ascii="Arial" w:hAnsi="Arial" w:cs="Arial"/>
          <w:sz w:val="14"/>
          <w:szCs w:val="14"/>
          <w:lang w:val="de-CH"/>
        </w:rPr>
        <w:t xml:space="preserve">Überzeit, </w:t>
      </w:r>
      <w:r w:rsidRPr="002A6781">
        <w:rPr>
          <w:rFonts w:ascii="Arial" w:hAnsi="Arial" w:cs="Arial"/>
          <w:sz w:val="14"/>
          <w:szCs w:val="14"/>
          <w:lang w:val="de-CH"/>
        </w:rPr>
        <w:t>Nacht- und Schichtarbeit</w:t>
      </w:r>
    </w:p>
    <w:p w:rsidR="00B17D54" w:rsidRPr="002A6781" w:rsidRDefault="001763CB">
      <w:pPr>
        <w:pStyle w:val="Textkrper2"/>
      </w:pPr>
      <w:r w:rsidRPr="002A6781">
        <w:t>Die Arbeitszeit richtet sich nach der im Einsatzvertrag getroffenen Regelung sowie nach Art. 12 GAV Personalverleih oder nach den Arbeitszeitbestimmungen von anderen Gesamtarbeitsverträgen gemäss Art. 3 Abs. 1 GAV Personalverleih.</w:t>
      </w:r>
    </w:p>
    <w:p w:rsidR="00B17D54" w:rsidRPr="002A6781" w:rsidRDefault="00B17D54">
      <w:pPr>
        <w:rPr>
          <w:rFonts w:ascii="Arial" w:hAnsi="Arial" w:cs="Arial"/>
          <w:sz w:val="14"/>
          <w:szCs w:val="14"/>
          <w:lang w:val="de-CH"/>
        </w:rPr>
      </w:pPr>
      <w:r w:rsidRPr="002A6781">
        <w:rPr>
          <w:rFonts w:ascii="Arial" w:hAnsi="Arial" w:cs="Arial"/>
          <w:sz w:val="14"/>
          <w:szCs w:val="14"/>
          <w:lang w:val="de-CH"/>
        </w:rPr>
        <w:t>Arbeitsstunden, welche über die im Einsatz</w:t>
      </w:r>
      <w:r w:rsidR="006B5F58" w:rsidRPr="002A6781">
        <w:rPr>
          <w:rFonts w:ascii="Arial" w:hAnsi="Arial" w:cs="Arial"/>
          <w:sz w:val="14"/>
          <w:szCs w:val="14"/>
          <w:lang w:val="de-CH"/>
        </w:rPr>
        <w:t>vertrag</w:t>
      </w:r>
      <w:r w:rsidRPr="002A6781">
        <w:rPr>
          <w:rFonts w:ascii="Arial" w:hAnsi="Arial" w:cs="Arial"/>
          <w:sz w:val="14"/>
          <w:szCs w:val="14"/>
          <w:lang w:val="de-CH"/>
        </w:rPr>
        <w:t xml:space="preserve"> vereinbarte Arbeitszeit hinaus geleistet werden, gelten als Überstunden</w:t>
      </w:r>
      <w:r w:rsidR="006B5F58" w:rsidRPr="002A6781">
        <w:rPr>
          <w:rFonts w:ascii="Arial" w:hAnsi="Arial" w:cs="Arial"/>
          <w:sz w:val="14"/>
          <w:szCs w:val="14"/>
          <w:lang w:val="de-CH"/>
        </w:rPr>
        <w:t>. Sie können bis zur 45. Wochenstunde zuschlagsfrei bezahlt oder im Verhältnis 1:1 kompensiert werden.</w:t>
      </w:r>
      <w:r w:rsidR="00D56153" w:rsidRPr="002A6781">
        <w:rPr>
          <w:rFonts w:ascii="Arial" w:hAnsi="Arial" w:cs="Arial"/>
          <w:sz w:val="14"/>
          <w:szCs w:val="14"/>
          <w:lang w:val="de-CH"/>
        </w:rPr>
        <w:t xml:space="preserve"> Die 46. bis maximal zur 50. Wochenarbeitsstunde gilt als Überzeit und wird an Wochentagen mit einem Lohnzuschlag von 25%, an Sonntagen mit 50% Zuschlag ausbezahlt.</w:t>
      </w:r>
      <w:r w:rsidR="002F4F60" w:rsidRPr="002A6781">
        <w:rPr>
          <w:rFonts w:ascii="Arial" w:hAnsi="Arial" w:cs="Arial"/>
          <w:sz w:val="14"/>
          <w:szCs w:val="14"/>
          <w:lang w:val="de-CH"/>
        </w:rPr>
        <w:t xml:space="preserve"> Regelungen anderer Gesamtarbeitsverträge gemäss Art. 3 Abs. 1 GAV Personalverleih oder betriebliche und gesamtarbeitsvertragliche Regelungen nach Art. 24 Abs. 2 GAV Personalverleih bleiben vorbehalten.</w:t>
      </w:r>
    </w:p>
    <w:p w:rsidR="00B17D54" w:rsidRPr="002A6781" w:rsidRDefault="00B17D54">
      <w:pPr>
        <w:rPr>
          <w:rFonts w:ascii="Arial" w:hAnsi="Arial" w:cs="Arial"/>
          <w:sz w:val="14"/>
          <w:szCs w:val="14"/>
          <w:lang w:val="de-CH"/>
        </w:rPr>
      </w:pPr>
      <w:r w:rsidRPr="002A6781">
        <w:rPr>
          <w:rFonts w:ascii="Arial" w:hAnsi="Arial" w:cs="Arial"/>
          <w:sz w:val="14"/>
          <w:szCs w:val="14"/>
          <w:lang w:val="de-CH"/>
        </w:rPr>
        <w:t xml:space="preserve">Überzeit, Nacht- und Schichtarbeit müssen vom Einsatzbetrieb ausdrücklich angeordnet werden und dürfen nur im Rahmen der Höchstarbeitszeit gemäss Arbeitsgesetz geleistet werden. Sonntagsarbeit </w:t>
      </w:r>
      <w:r w:rsidR="00DF0424" w:rsidRPr="002A6781">
        <w:rPr>
          <w:rFonts w:ascii="Arial" w:hAnsi="Arial" w:cs="Arial"/>
          <w:sz w:val="14"/>
          <w:szCs w:val="14"/>
          <w:lang w:val="de-CH"/>
        </w:rPr>
        <w:t xml:space="preserve">wird </w:t>
      </w:r>
      <w:r w:rsidRPr="002A6781">
        <w:rPr>
          <w:rFonts w:ascii="Arial" w:hAnsi="Arial" w:cs="Arial"/>
          <w:sz w:val="14"/>
          <w:szCs w:val="14"/>
          <w:lang w:val="de-CH"/>
        </w:rPr>
        <w:t xml:space="preserve">mit einem </w:t>
      </w:r>
      <w:r w:rsidR="00D56153" w:rsidRPr="002A6781">
        <w:rPr>
          <w:rFonts w:ascii="Arial" w:hAnsi="Arial" w:cs="Arial"/>
          <w:sz w:val="14"/>
          <w:szCs w:val="14"/>
          <w:lang w:val="de-CH"/>
        </w:rPr>
        <w:t>Lohnzuschlag</w:t>
      </w:r>
      <w:r w:rsidRPr="002A6781">
        <w:rPr>
          <w:rFonts w:ascii="Arial" w:hAnsi="Arial" w:cs="Arial"/>
          <w:sz w:val="14"/>
          <w:szCs w:val="14"/>
          <w:lang w:val="de-CH"/>
        </w:rPr>
        <w:t xml:space="preserve"> von 50%</w:t>
      </w:r>
      <w:r w:rsidR="00D56153" w:rsidRPr="002A6781">
        <w:rPr>
          <w:rFonts w:ascii="Arial" w:hAnsi="Arial" w:cs="Arial"/>
          <w:sz w:val="14"/>
          <w:szCs w:val="14"/>
          <w:lang w:val="de-CH"/>
        </w:rPr>
        <w:t xml:space="preserve"> ausbezahlt</w:t>
      </w:r>
      <w:r w:rsidRPr="002A6781">
        <w:rPr>
          <w:rFonts w:ascii="Arial" w:hAnsi="Arial" w:cs="Arial"/>
          <w:sz w:val="14"/>
          <w:szCs w:val="14"/>
          <w:lang w:val="de-CH"/>
        </w:rPr>
        <w:t>. Die Entschädigung von</w:t>
      </w:r>
      <w:r w:rsidR="0088491F" w:rsidRPr="002A6781">
        <w:rPr>
          <w:rFonts w:ascii="Arial" w:hAnsi="Arial" w:cs="Arial"/>
          <w:sz w:val="14"/>
          <w:szCs w:val="14"/>
          <w:lang w:val="de-CH"/>
        </w:rPr>
        <w:t xml:space="preserve"> </w:t>
      </w:r>
      <w:r w:rsidR="002F4F60" w:rsidRPr="002A6781">
        <w:rPr>
          <w:rFonts w:ascii="Arial" w:hAnsi="Arial" w:cs="Arial"/>
          <w:sz w:val="14"/>
          <w:szCs w:val="14"/>
          <w:lang w:val="de-CH"/>
        </w:rPr>
        <w:t xml:space="preserve">dauernder oder regelmässig wiederkehrender </w:t>
      </w:r>
      <w:r w:rsidR="0088491F" w:rsidRPr="002A6781">
        <w:rPr>
          <w:rFonts w:ascii="Arial" w:hAnsi="Arial" w:cs="Arial"/>
          <w:sz w:val="14"/>
          <w:szCs w:val="14"/>
          <w:lang w:val="de-CH"/>
        </w:rPr>
        <w:t>Sonntagsarbeit,</w:t>
      </w:r>
      <w:r w:rsidRPr="002A6781">
        <w:rPr>
          <w:rFonts w:ascii="Arial" w:hAnsi="Arial" w:cs="Arial"/>
          <w:sz w:val="14"/>
          <w:szCs w:val="14"/>
          <w:lang w:val="de-CH"/>
        </w:rPr>
        <w:t xml:space="preserve"> Nacht- und Schichtarbeit erfolgt gemäss Art. </w:t>
      </w:r>
      <w:r w:rsidR="00622502" w:rsidRPr="002A6781">
        <w:rPr>
          <w:rFonts w:ascii="Arial" w:hAnsi="Arial" w:cs="Arial"/>
          <w:sz w:val="14"/>
          <w:szCs w:val="14"/>
          <w:lang w:val="de-CH"/>
        </w:rPr>
        <w:t xml:space="preserve">24 und 25 GAV Personalverleih sowie </w:t>
      </w:r>
      <w:r w:rsidR="00AB1C97" w:rsidRPr="002A6781">
        <w:rPr>
          <w:rFonts w:ascii="Arial" w:hAnsi="Arial" w:cs="Arial"/>
          <w:sz w:val="14"/>
          <w:szCs w:val="14"/>
          <w:lang w:val="de-CH"/>
        </w:rPr>
        <w:t xml:space="preserve">Art. </w:t>
      </w:r>
      <w:r w:rsidRPr="002A6781">
        <w:rPr>
          <w:rFonts w:ascii="Arial" w:hAnsi="Arial" w:cs="Arial"/>
          <w:sz w:val="14"/>
          <w:szCs w:val="14"/>
          <w:lang w:val="de-CH"/>
        </w:rPr>
        <w:t>16</w:t>
      </w:r>
      <w:r w:rsidR="00AB1C97" w:rsidRPr="002A6781">
        <w:rPr>
          <w:rFonts w:ascii="Arial" w:hAnsi="Arial" w:cs="Arial"/>
          <w:sz w:val="14"/>
          <w:szCs w:val="14"/>
          <w:lang w:val="de-CH"/>
        </w:rPr>
        <w:t xml:space="preserve"> </w:t>
      </w:r>
      <w:r w:rsidRPr="002A6781">
        <w:rPr>
          <w:rFonts w:ascii="Arial" w:hAnsi="Arial" w:cs="Arial"/>
          <w:sz w:val="14"/>
          <w:szCs w:val="14"/>
          <w:lang w:val="de-CH"/>
        </w:rPr>
        <w:t>ff</w:t>
      </w:r>
      <w:r w:rsidR="00AB1C97" w:rsidRPr="002A6781">
        <w:rPr>
          <w:rFonts w:ascii="Arial" w:hAnsi="Arial" w:cs="Arial"/>
          <w:sz w:val="14"/>
          <w:szCs w:val="14"/>
          <w:lang w:val="de-CH"/>
        </w:rPr>
        <w:t>.</w:t>
      </w:r>
      <w:r w:rsidRPr="002A6781">
        <w:rPr>
          <w:rFonts w:ascii="Arial" w:hAnsi="Arial" w:cs="Arial"/>
          <w:sz w:val="14"/>
          <w:szCs w:val="14"/>
          <w:lang w:val="de-CH"/>
        </w:rPr>
        <w:t xml:space="preserve"> </w:t>
      </w:r>
      <w:proofErr w:type="spellStart"/>
      <w:r w:rsidRPr="002A6781">
        <w:rPr>
          <w:rFonts w:ascii="Arial" w:hAnsi="Arial" w:cs="Arial"/>
          <w:sz w:val="14"/>
          <w:szCs w:val="14"/>
          <w:lang w:val="de-CH"/>
        </w:rPr>
        <w:t>ArG</w:t>
      </w:r>
      <w:proofErr w:type="spellEnd"/>
      <w:r w:rsidRPr="002A6781">
        <w:rPr>
          <w:rFonts w:ascii="Arial" w:hAnsi="Arial" w:cs="Arial"/>
          <w:sz w:val="14"/>
          <w:szCs w:val="14"/>
          <w:lang w:val="de-CH"/>
        </w:rPr>
        <w:t>.</w:t>
      </w:r>
    </w:p>
    <w:p w:rsidR="00B17D54" w:rsidRPr="002A6781" w:rsidRDefault="00D05D88" w:rsidP="00A462A3">
      <w:pPr>
        <w:pStyle w:val="Titel2"/>
        <w:spacing w:before="120"/>
        <w:ind w:left="0" w:firstLine="0"/>
        <w:rPr>
          <w:rFonts w:ascii="Arial" w:hAnsi="Arial" w:cs="Arial"/>
          <w:sz w:val="14"/>
          <w:szCs w:val="14"/>
          <w:lang w:val="de-CH"/>
        </w:rPr>
      </w:pPr>
      <w:r w:rsidRPr="002A6781">
        <w:rPr>
          <w:rFonts w:ascii="Arial" w:hAnsi="Arial" w:cs="Arial"/>
          <w:sz w:val="14"/>
          <w:szCs w:val="14"/>
          <w:lang w:val="de-CH"/>
        </w:rPr>
        <w:t>3.</w:t>
      </w:r>
      <w:r w:rsidRPr="002A6781">
        <w:rPr>
          <w:rFonts w:ascii="Arial" w:hAnsi="Arial" w:cs="Arial"/>
          <w:sz w:val="14"/>
          <w:szCs w:val="14"/>
          <w:lang w:val="de-CH"/>
        </w:rPr>
        <w:tab/>
      </w:r>
      <w:r w:rsidR="00B17D54" w:rsidRPr="002A6781">
        <w:rPr>
          <w:rFonts w:ascii="Arial" w:hAnsi="Arial" w:cs="Arial"/>
          <w:sz w:val="14"/>
          <w:szCs w:val="14"/>
          <w:lang w:val="de-CH"/>
        </w:rPr>
        <w:t>Ferien</w:t>
      </w:r>
      <w:r w:rsidR="0080019A" w:rsidRPr="002A6781">
        <w:rPr>
          <w:rFonts w:ascii="Arial" w:hAnsi="Arial" w:cs="Arial"/>
          <w:sz w:val="14"/>
          <w:szCs w:val="14"/>
          <w:lang w:val="de-CH"/>
        </w:rPr>
        <w:t>anspruch</w:t>
      </w:r>
    </w:p>
    <w:p w:rsidR="00B17D54" w:rsidRPr="002A6781" w:rsidRDefault="00B17D54">
      <w:pPr>
        <w:pStyle w:val="Textkrper"/>
        <w:rPr>
          <w:rFonts w:ascii="Arial" w:hAnsi="Arial" w:cs="Arial"/>
          <w:color w:val="auto"/>
          <w:sz w:val="14"/>
          <w:szCs w:val="14"/>
          <w:lang w:val="de-CH"/>
        </w:rPr>
      </w:pPr>
      <w:r w:rsidRPr="002A6781">
        <w:rPr>
          <w:rFonts w:ascii="Arial" w:hAnsi="Arial" w:cs="Arial"/>
          <w:color w:val="auto"/>
          <w:sz w:val="14"/>
          <w:szCs w:val="14"/>
          <w:lang w:val="de-CH"/>
        </w:rPr>
        <w:t xml:space="preserve">Der TMA hat grundsätzlich Anspruch auf </w:t>
      </w:r>
      <w:r w:rsidR="00043E24" w:rsidRPr="002A6781">
        <w:rPr>
          <w:rFonts w:ascii="Arial" w:hAnsi="Arial" w:cs="Arial"/>
          <w:color w:val="auto"/>
          <w:sz w:val="14"/>
          <w:szCs w:val="14"/>
          <w:lang w:val="de-CH"/>
        </w:rPr>
        <w:t>20</w:t>
      </w:r>
      <w:r w:rsidRPr="002A6781">
        <w:rPr>
          <w:rFonts w:ascii="Arial" w:hAnsi="Arial" w:cs="Arial"/>
          <w:color w:val="auto"/>
          <w:sz w:val="14"/>
          <w:szCs w:val="14"/>
          <w:lang w:val="de-CH"/>
        </w:rPr>
        <w:t xml:space="preserve"> bezahlte Ferien</w:t>
      </w:r>
      <w:r w:rsidR="00043E24" w:rsidRPr="002A6781">
        <w:rPr>
          <w:rFonts w:ascii="Arial" w:hAnsi="Arial" w:cs="Arial"/>
          <w:color w:val="auto"/>
          <w:sz w:val="14"/>
          <w:szCs w:val="14"/>
          <w:lang w:val="de-CH"/>
        </w:rPr>
        <w:t>tage</w:t>
      </w:r>
      <w:r w:rsidRPr="002A6781">
        <w:rPr>
          <w:rFonts w:ascii="Arial" w:hAnsi="Arial" w:cs="Arial"/>
          <w:color w:val="auto"/>
          <w:sz w:val="14"/>
          <w:szCs w:val="14"/>
          <w:lang w:val="de-CH"/>
        </w:rPr>
        <w:t xml:space="preserve"> pro Jahr (resp. </w:t>
      </w:r>
      <w:r w:rsidR="00043E24" w:rsidRPr="002A6781">
        <w:rPr>
          <w:rFonts w:ascii="Arial" w:hAnsi="Arial" w:cs="Arial"/>
          <w:color w:val="auto"/>
          <w:sz w:val="14"/>
          <w:szCs w:val="14"/>
          <w:lang w:val="de-CH"/>
        </w:rPr>
        <w:t>25</w:t>
      </w:r>
      <w:r w:rsidRPr="002A6781">
        <w:rPr>
          <w:rFonts w:ascii="Arial" w:hAnsi="Arial" w:cs="Arial"/>
          <w:color w:val="auto"/>
          <w:sz w:val="14"/>
          <w:szCs w:val="14"/>
          <w:lang w:val="de-CH"/>
        </w:rPr>
        <w:t xml:space="preserve"> </w:t>
      </w:r>
      <w:r w:rsidR="00043E24" w:rsidRPr="002A6781">
        <w:rPr>
          <w:rFonts w:ascii="Arial" w:hAnsi="Arial" w:cs="Arial"/>
          <w:color w:val="auto"/>
          <w:sz w:val="14"/>
          <w:szCs w:val="14"/>
          <w:lang w:val="de-CH"/>
        </w:rPr>
        <w:t>Ferientage</w:t>
      </w:r>
      <w:r w:rsidRPr="002A6781">
        <w:rPr>
          <w:rFonts w:ascii="Arial" w:hAnsi="Arial" w:cs="Arial"/>
          <w:color w:val="auto"/>
          <w:sz w:val="14"/>
          <w:szCs w:val="14"/>
          <w:lang w:val="de-CH"/>
        </w:rPr>
        <w:t xml:space="preserve"> bis zum vollendeten 20. Altersjahr</w:t>
      </w:r>
      <w:r w:rsidR="00043E24" w:rsidRPr="002A6781">
        <w:rPr>
          <w:rFonts w:ascii="Arial" w:hAnsi="Arial" w:cs="Arial"/>
          <w:color w:val="auto"/>
          <w:sz w:val="14"/>
          <w:szCs w:val="14"/>
          <w:lang w:val="de-CH"/>
        </w:rPr>
        <w:t xml:space="preserve"> und ab dem vollendeten 50. Altersjahr</w:t>
      </w:r>
      <w:r w:rsidRPr="002A6781">
        <w:rPr>
          <w:rFonts w:ascii="Arial" w:hAnsi="Arial" w:cs="Arial"/>
          <w:color w:val="auto"/>
          <w:sz w:val="14"/>
          <w:szCs w:val="14"/>
          <w:lang w:val="de-CH"/>
        </w:rPr>
        <w:t>). Die Ferien werden pro rata temporis gewährt. Der TMA ist gehalten, seinen Ferienanspruch während der Dauer des Arbeitsverhältnisses zu beziehen.</w:t>
      </w:r>
    </w:p>
    <w:p w:rsidR="00B17D54" w:rsidRPr="002A6781" w:rsidRDefault="00B17D54">
      <w:pPr>
        <w:rPr>
          <w:rFonts w:ascii="Arial" w:hAnsi="Arial" w:cs="Arial"/>
          <w:sz w:val="14"/>
          <w:szCs w:val="14"/>
          <w:lang w:val="de-CH"/>
        </w:rPr>
      </w:pPr>
      <w:r w:rsidRPr="002A6781">
        <w:rPr>
          <w:rFonts w:ascii="Arial" w:hAnsi="Arial" w:cs="Arial"/>
          <w:sz w:val="14"/>
          <w:szCs w:val="14"/>
          <w:lang w:val="de-CH"/>
        </w:rPr>
        <w:t>Der Zuschlag für Ferien von 8</w:t>
      </w:r>
      <w:r w:rsidR="00AB1C97" w:rsidRPr="002A6781">
        <w:rPr>
          <w:rFonts w:ascii="Arial" w:hAnsi="Arial" w:cs="Arial"/>
          <w:sz w:val="14"/>
          <w:szCs w:val="14"/>
          <w:lang w:val="de-CH"/>
        </w:rPr>
        <w:t>.</w:t>
      </w:r>
      <w:r w:rsidRPr="002A6781">
        <w:rPr>
          <w:rFonts w:ascii="Arial" w:hAnsi="Arial" w:cs="Arial"/>
          <w:sz w:val="14"/>
          <w:szCs w:val="14"/>
          <w:lang w:val="de-CH"/>
        </w:rPr>
        <w:t xml:space="preserve">33% für </w:t>
      </w:r>
      <w:r w:rsidR="00043E24" w:rsidRPr="002A6781">
        <w:rPr>
          <w:rFonts w:ascii="Arial" w:hAnsi="Arial" w:cs="Arial"/>
          <w:sz w:val="14"/>
          <w:szCs w:val="14"/>
          <w:lang w:val="de-CH"/>
        </w:rPr>
        <w:t>20 Tage</w:t>
      </w:r>
      <w:r w:rsidRPr="002A6781">
        <w:rPr>
          <w:rFonts w:ascii="Arial" w:hAnsi="Arial" w:cs="Arial"/>
          <w:sz w:val="14"/>
          <w:szCs w:val="14"/>
          <w:lang w:val="de-CH"/>
        </w:rPr>
        <w:t>, resp. 10</w:t>
      </w:r>
      <w:r w:rsidR="00AB1C97" w:rsidRPr="002A6781">
        <w:rPr>
          <w:rFonts w:ascii="Arial" w:hAnsi="Arial" w:cs="Arial"/>
          <w:sz w:val="14"/>
          <w:szCs w:val="14"/>
          <w:lang w:val="de-CH"/>
        </w:rPr>
        <w:t>.</w:t>
      </w:r>
      <w:r w:rsidRPr="002A6781">
        <w:rPr>
          <w:rFonts w:ascii="Arial" w:hAnsi="Arial" w:cs="Arial"/>
          <w:sz w:val="14"/>
          <w:szCs w:val="14"/>
          <w:lang w:val="de-CH"/>
        </w:rPr>
        <w:t>6</w:t>
      </w:r>
      <w:r w:rsidR="00AB1C97" w:rsidRPr="002A6781">
        <w:rPr>
          <w:rFonts w:ascii="Arial" w:hAnsi="Arial" w:cs="Arial"/>
          <w:sz w:val="14"/>
          <w:szCs w:val="14"/>
          <w:lang w:val="de-CH"/>
        </w:rPr>
        <w:t>0</w:t>
      </w:r>
      <w:r w:rsidRPr="002A6781">
        <w:rPr>
          <w:rFonts w:ascii="Arial" w:hAnsi="Arial" w:cs="Arial"/>
          <w:sz w:val="14"/>
          <w:szCs w:val="14"/>
          <w:lang w:val="de-CH"/>
        </w:rPr>
        <w:t xml:space="preserve">% für </w:t>
      </w:r>
      <w:r w:rsidR="00043E24" w:rsidRPr="002A6781">
        <w:rPr>
          <w:rFonts w:ascii="Arial" w:hAnsi="Arial" w:cs="Arial"/>
          <w:sz w:val="14"/>
          <w:szCs w:val="14"/>
          <w:lang w:val="de-CH"/>
        </w:rPr>
        <w:t>25 Tage</w:t>
      </w:r>
      <w:r w:rsidRPr="002A6781">
        <w:rPr>
          <w:rFonts w:ascii="Arial" w:hAnsi="Arial" w:cs="Arial"/>
          <w:sz w:val="14"/>
          <w:szCs w:val="14"/>
          <w:lang w:val="de-CH"/>
        </w:rPr>
        <w:t xml:space="preserve">, wird auf jeder Lohnabrechnung ausgewiesen. Eine Auszahlung </w:t>
      </w:r>
      <w:r w:rsidR="00043E24" w:rsidRPr="002A6781">
        <w:rPr>
          <w:rFonts w:ascii="Arial" w:hAnsi="Arial" w:cs="Arial"/>
          <w:sz w:val="14"/>
          <w:szCs w:val="14"/>
          <w:lang w:val="de-CH"/>
        </w:rPr>
        <w:t>des Ferienlohns darf für maximal dreimonatige, einmalige Arbeitsverhältnisse direkt mit dem Lohn erfolgen, muss aber auf der Lohnabrechnung separat ausgewiesen werden</w:t>
      </w:r>
      <w:r w:rsidRPr="002A6781">
        <w:rPr>
          <w:rFonts w:ascii="Arial" w:hAnsi="Arial" w:cs="Arial"/>
          <w:sz w:val="14"/>
          <w:szCs w:val="14"/>
          <w:lang w:val="de-CH"/>
        </w:rPr>
        <w:t xml:space="preserve">. </w:t>
      </w:r>
      <w:r w:rsidR="00043E24" w:rsidRPr="002A6781">
        <w:rPr>
          <w:rFonts w:ascii="Arial" w:hAnsi="Arial" w:cs="Arial"/>
          <w:sz w:val="14"/>
          <w:szCs w:val="14"/>
          <w:lang w:val="de-CH"/>
        </w:rPr>
        <w:t xml:space="preserve">Die Auszahlung des Ferienlohns für alle übrigen Arbeitsverhältnisse darf nur bei </w:t>
      </w:r>
      <w:r w:rsidR="003A7BD4" w:rsidRPr="002A6781">
        <w:rPr>
          <w:rFonts w:ascii="Arial" w:hAnsi="Arial" w:cs="Arial"/>
          <w:sz w:val="14"/>
          <w:szCs w:val="14"/>
          <w:lang w:val="de-CH"/>
        </w:rPr>
        <w:t>Ferienb</w:t>
      </w:r>
      <w:r w:rsidR="00043E24" w:rsidRPr="002A6781">
        <w:rPr>
          <w:rFonts w:ascii="Arial" w:hAnsi="Arial" w:cs="Arial"/>
          <w:sz w:val="14"/>
          <w:szCs w:val="14"/>
          <w:lang w:val="de-CH"/>
        </w:rPr>
        <w:t>ezug oder bei definitiver Beendigung des Arbeitsverhältnisses erfolgen, sofern der Bezug innerhalb der Kündigungsfrist nicht möglich oder gesetzlich nicht erlaubt ist.</w:t>
      </w:r>
      <w:r w:rsidR="00F1528C" w:rsidRPr="002A6781">
        <w:rPr>
          <w:rFonts w:ascii="Arial" w:hAnsi="Arial" w:cs="Arial"/>
          <w:sz w:val="14"/>
          <w:szCs w:val="14"/>
          <w:lang w:val="de-CH"/>
        </w:rPr>
        <w:t xml:space="preserve"> Die Regelungen anderer Gesamtarbeitsverträge nach Art. 3 Abs. 1 GAV Personalverleih bleiben vorbehalten.</w:t>
      </w:r>
    </w:p>
    <w:p w:rsidR="00B17D54" w:rsidRPr="002A6781" w:rsidRDefault="00D05D88" w:rsidP="00A462A3">
      <w:pPr>
        <w:pStyle w:val="Titel2"/>
        <w:spacing w:before="120"/>
        <w:ind w:left="0" w:firstLine="0"/>
        <w:rPr>
          <w:rFonts w:ascii="Arial" w:hAnsi="Arial" w:cs="Arial"/>
          <w:sz w:val="14"/>
          <w:szCs w:val="14"/>
          <w:lang w:val="de-CH"/>
        </w:rPr>
      </w:pPr>
      <w:r w:rsidRPr="002A6781">
        <w:rPr>
          <w:rFonts w:ascii="Arial" w:hAnsi="Arial" w:cs="Arial"/>
          <w:sz w:val="14"/>
          <w:szCs w:val="14"/>
          <w:lang w:val="de-CH"/>
        </w:rPr>
        <w:t>4.</w:t>
      </w:r>
      <w:r w:rsidRPr="002A6781">
        <w:rPr>
          <w:rFonts w:ascii="Arial" w:hAnsi="Arial" w:cs="Arial"/>
          <w:sz w:val="14"/>
          <w:szCs w:val="14"/>
          <w:lang w:val="de-CH"/>
        </w:rPr>
        <w:tab/>
      </w:r>
      <w:r w:rsidR="00B17D54" w:rsidRPr="002A6781">
        <w:rPr>
          <w:rFonts w:ascii="Arial" w:hAnsi="Arial" w:cs="Arial"/>
          <w:sz w:val="14"/>
          <w:szCs w:val="14"/>
          <w:lang w:val="de-CH"/>
        </w:rPr>
        <w:t>Feiertags</w:t>
      </w:r>
      <w:r w:rsidR="006A10DE" w:rsidRPr="002A6781">
        <w:rPr>
          <w:rFonts w:ascii="Arial" w:hAnsi="Arial" w:cs="Arial"/>
          <w:sz w:val="14"/>
          <w:szCs w:val="14"/>
          <w:lang w:val="de-CH"/>
        </w:rPr>
        <w:t>entschädigung</w:t>
      </w:r>
    </w:p>
    <w:p w:rsidR="00B17D54" w:rsidRPr="002A6781" w:rsidRDefault="00B17D54">
      <w:pPr>
        <w:rPr>
          <w:rFonts w:ascii="Arial" w:hAnsi="Arial" w:cs="Arial"/>
          <w:sz w:val="14"/>
          <w:szCs w:val="14"/>
          <w:lang w:val="de-CH"/>
        </w:rPr>
      </w:pPr>
      <w:r w:rsidRPr="002A6781">
        <w:rPr>
          <w:rFonts w:ascii="Arial" w:hAnsi="Arial" w:cs="Arial"/>
          <w:sz w:val="14"/>
          <w:szCs w:val="14"/>
          <w:lang w:val="de-CH"/>
        </w:rPr>
        <w:t>Die Feier</w:t>
      </w:r>
      <w:r w:rsidR="00711CE8" w:rsidRPr="002A6781">
        <w:rPr>
          <w:rFonts w:ascii="Arial" w:hAnsi="Arial" w:cs="Arial"/>
          <w:sz w:val="14"/>
          <w:szCs w:val="14"/>
          <w:lang w:val="de-CH"/>
        </w:rPr>
        <w:t>tags</w:t>
      </w:r>
      <w:r w:rsidR="006A10DE" w:rsidRPr="002A6781">
        <w:rPr>
          <w:rFonts w:ascii="Arial" w:hAnsi="Arial" w:cs="Arial"/>
          <w:sz w:val="14"/>
          <w:szCs w:val="14"/>
          <w:lang w:val="de-CH"/>
        </w:rPr>
        <w:t>entschädigung</w:t>
      </w:r>
      <w:r w:rsidRPr="002A6781">
        <w:rPr>
          <w:rFonts w:ascii="Arial" w:hAnsi="Arial" w:cs="Arial"/>
          <w:sz w:val="14"/>
          <w:szCs w:val="14"/>
          <w:lang w:val="de-CH"/>
        </w:rPr>
        <w:t xml:space="preserve"> richte</w:t>
      </w:r>
      <w:r w:rsidR="00711CE8" w:rsidRPr="002A6781">
        <w:rPr>
          <w:rFonts w:ascii="Arial" w:hAnsi="Arial" w:cs="Arial"/>
          <w:sz w:val="14"/>
          <w:szCs w:val="14"/>
          <w:lang w:val="de-CH"/>
        </w:rPr>
        <w:t>t</w:t>
      </w:r>
      <w:r w:rsidRPr="002A6781">
        <w:rPr>
          <w:rFonts w:ascii="Arial" w:hAnsi="Arial" w:cs="Arial"/>
          <w:sz w:val="14"/>
          <w:szCs w:val="14"/>
          <w:lang w:val="de-CH"/>
        </w:rPr>
        <w:t xml:space="preserve"> sich</w:t>
      </w:r>
      <w:r w:rsidR="00711CE8" w:rsidRPr="002A6781">
        <w:rPr>
          <w:rFonts w:ascii="Arial" w:hAnsi="Arial" w:cs="Arial"/>
          <w:sz w:val="14"/>
          <w:szCs w:val="14"/>
          <w:lang w:val="de-CH"/>
        </w:rPr>
        <w:t xml:space="preserve"> </w:t>
      </w:r>
      <w:r w:rsidR="00FA3442" w:rsidRPr="002A6781">
        <w:rPr>
          <w:rFonts w:ascii="Arial" w:hAnsi="Arial" w:cs="Arial"/>
          <w:sz w:val="14"/>
          <w:szCs w:val="14"/>
          <w:lang w:val="de-CH"/>
        </w:rPr>
        <w:t xml:space="preserve">grundsätzlich </w:t>
      </w:r>
      <w:r w:rsidR="00711CE8" w:rsidRPr="002A6781">
        <w:rPr>
          <w:rFonts w:ascii="Arial" w:hAnsi="Arial" w:cs="Arial"/>
          <w:sz w:val="14"/>
          <w:szCs w:val="14"/>
          <w:lang w:val="de-CH"/>
        </w:rPr>
        <w:t>nach Art. 14 GAV Personalverleih oder nach den Bestimmungen von anderen Gesamtarbeitsverträgen gemäss Art. 3 Abs. 1 GAV Personalverleih</w:t>
      </w:r>
      <w:r w:rsidR="00F375AE" w:rsidRPr="002A6781">
        <w:rPr>
          <w:rFonts w:ascii="Arial" w:hAnsi="Arial" w:cs="Arial"/>
          <w:sz w:val="14"/>
          <w:szCs w:val="14"/>
          <w:lang w:val="de-CH"/>
        </w:rPr>
        <w:t>.</w:t>
      </w:r>
      <w:r w:rsidRPr="002A6781">
        <w:rPr>
          <w:rFonts w:ascii="Arial" w:hAnsi="Arial" w:cs="Arial"/>
          <w:sz w:val="14"/>
          <w:szCs w:val="14"/>
          <w:lang w:val="de-CH"/>
        </w:rPr>
        <w:t xml:space="preserve"> Der 1. August ist ein bezahlter Feiertag</w:t>
      </w:r>
      <w:r w:rsidR="00711CE8" w:rsidRPr="002A6781">
        <w:rPr>
          <w:rFonts w:ascii="Arial" w:hAnsi="Arial" w:cs="Arial"/>
          <w:sz w:val="14"/>
          <w:szCs w:val="14"/>
          <w:lang w:val="de-CH"/>
        </w:rPr>
        <w:t>, sofern er auf einen Werktag fällt</w:t>
      </w:r>
      <w:r w:rsidRPr="002A6781">
        <w:rPr>
          <w:rFonts w:ascii="Arial" w:hAnsi="Arial" w:cs="Arial"/>
          <w:sz w:val="14"/>
          <w:szCs w:val="14"/>
          <w:lang w:val="de-CH"/>
        </w:rPr>
        <w:t>.</w:t>
      </w:r>
    </w:p>
    <w:p w:rsidR="00B17D54" w:rsidRPr="002A6781" w:rsidRDefault="00711CE8">
      <w:pPr>
        <w:rPr>
          <w:rFonts w:ascii="Arial" w:hAnsi="Arial" w:cs="Arial"/>
          <w:sz w:val="14"/>
          <w:szCs w:val="14"/>
          <w:lang w:val="de-CH"/>
        </w:rPr>
      </w:pPr>
      <w:r w:rsidRPr="002A6781">
        <w:rPr>
          <w:rFonts w:ascii="Arial" w:hAnsi="Arial" w:cs="Arial"/>
          <w:sz w:val="14"/>
          <w:szCs w:val="14"/>
          <w:lang w:val="de-CH"/>
        </w:rPr>
        <w:t>Die konkrete, für den Arbeitseinsatz gültige Feiertagsentschädigung</w:t>
      </w:r>
      <w:r w:rsidR="00B17D54" w:rsidRPr="002A6781">
        <w:rPr>
          <w:rFonts w:ascii="Arial" w:hAnsi="Arial" w:cs="Arial"/>
          <w:sz w:val="14"/>
          <w:szCs w:val="14"/>
          <w:lang w:val="de-CH"/>
        </w:rPr>
        <w:t xml:space="preserve"> wird </w:t>
      </w:r>
      <w:r w:rsidRPr="002A6781">
        <w:rPr>
          <w:rFonts w:ascii="Arial" w:hAnsi="Arial" w:cs="Arial"/>
          <w:sz w:val="14"/>
          <w:szCs w:val="14"/>
          <w:lang w:val="de-CH"/>
        </w:rPr>
        <w:t>im</w:t>
      </w:r>
      <w:r w:rsidR="00B17D54" w:rsidRPr="002A6781">
        <w:rPr>
          <w:rFonts w:ascii="Arial" w:hAnsi="Arial" w:cs="Arial"/>
          <w:sz w:val="14"/>
          <w:szCs w:val="14"/>
          <w:lang w:val="de-CH"/>
        </w:rPr>
        <w:t xml:space="preserve"> Einsatzvertrag individuell vereinbart</w:t>
      </w:r>
      <w:r w:rsidRPr="002A6781">
        <w:rPr>
          <w:rFonts w:ascii="Arial" w:hAnsi="Arial" w:cs="Arial"/>
          <w:sz w:val="14"/>
          <w:szCs w:val="14"/>
          <w:lang w:val="de-CH"/>
        </w:rPr>
        <w:t xml:space="preserve"> und aufgeführt</w:t>
      </w:r>
      <w:r w:rsidR="00B17D54" w:rsidRPr="002A6781">
        <w:rPr>
          <w:rFonts w:ascii="Arial" w:hAnsi="Arial" w:cs="Arial"/>
          <w:sz w:val="14"/>
          <w:szCs w:val="14"/>
          <w:lang w:val="de-CH"/>
        </w:rPr>
        <w:t>.</w:t>
      </w:r>
    </w:p>
    <w:p w:rsidR="00B17D54" w:rsidRPr="002A6781" w:rsidRDefault="00D05D88" w:rsidP="00A462A3">
      <w:pPr>
        <w:pStyle w:val="Titel2"/>
        <w:spacing w:before="120"/>
        <w:ind w:left="0" w:firstLine="0"/>
        <w:rPr>
          <w:rFonts w:ascii="Arial" w:hAnsi="Arial" w:cs="Arial"/>
          <w:sz w:val="14"/>
          <w:szCs w:val="14"/>
          <w:lang w:val="de-CH"/>
        </w:rPr>
      </w:pPr>
      <w:r w:rsidRPr="002A6781">
        <w:rPr>
          <w:rFonts w:ascii="Arial" w:hAnsi="Arial" w:cs="Arial"/>
          <w:sz w:val="14"/>
          <w:szCs w:val="14"/>
          <w:lang w:val="de-CH"/>
        </w:rPr>
        <w:t>5.</w:t>
      </w:r>
      <w:r w:rsidRPr="002A6781">
        <w:rPr>
          <w:rFonts w:ascii="Arial" w:hAnsi="Arial" w:cs="Arial"/>
          <w:sz w:val="14"/>
          <w:szCs w:val="14"/>
          <w:lang w:val="de-CH"/>
        </w:rPr>
        <w:tab/>
      </w:r>
      <w:r w:rsidR="006A10DE" w:rsidRPr="002A6781">
        <w:rPr>
          <w:rFonts w:ascii="Arial" w:hAnsi="Arial" w:cs="Arial"/>
          <w:sz w:val="14"/>
          <w:szCs w:val="14"/>
          <w:lang w:val="de-CH"/>
        </w:rPr>
        <w:t>Familien</w:t>
      </w:r>
      <w:r w:rsidR="00B17D54" w:rsidRPr="002A6781">
        <w:rPr>
          <w:rFonts w:ascii="Arial" w:hAnsi="Arial" w:cs="Arial"/>
          <w:sz w:val="14"/>
          <w:szCs w:val="14"/>
          <w:lang w:val="de-CH"/>
        </w:rPr>
        <w:t>zulagen</w:t>
      </w:r>
    </w:p>
    <w:p w:rsidR="00B17D54" w:rsidRPr="002A6781" w:rsidRDefault="00B17D54">
      <w:pPr>
        <w:rPr>
          <w:rFonts w:ascii="Arial" w:hAnsi="Arial" w:cs="Arial"/>
          <w:sz w:val="14"/>
          <w:szCs w:val="14"/>
          <w:lang w:val="de-CH"/>
        </w:rPr>
      </w:pPr>
      <w:r w:rsidRPr="002A6781">
        <w:rPr>
          <w:rFonts w:ascii="Arial" w:hAnsi="Arial" w:cs="Arial"/>
          <w:sz w:val="14"/>
          <w:szCs w:val="14"/>
          <w:lang w:val="de-CH"/>
        </w:rPr>
        <w:t xml:space="preserve">Der TMA muss die </w:t>
      </w:r>
      <w:r w:rsidRPr="00A63AD2">
        <w:rPr>
          <w:rFonts w:ascii="Arial" w:hAnsi="Arial" w:cs="Arial"/>
          <w:sz w:val="14"/>
          <w:szCs w:val="14"/>
          <w:highlight w:val="lightGray"/>
          <w:lang w:val="de-CH"/>
        </w:rPr>
        <w:t>XY AG</w:t>
      </w:r>
      <w:r w:rsidRPr="002A6781">
        <w:rPr>
          <w:rFonts w:ascii="Arial" w:hAnsi="Arial" w:cs="Arial"/>
          <w:sz w:val="14"/>
          <w:szCs w:val="14"/>
          <w:lang w:val="de-CH"/>
        </w:rPr>
        <w:t xml:space="preserve"> bei der Anstellung über seine Berechtigung zum Bezug von </w:t>
      </w:r>
      <w:r w:rsidR="006A10DE" w:rsidRPr="002A6781">
        <w:rPr>
          <w:rFonts w:ascii="Arial" w:hAnsi="Arial" w:cs="Arial"/>
          <w:sz w:val="14"/>
          <w:szCs w:val="14"/>
          <w:lang w:val="de-CH"/>
        </w:rPr>
        <w:t>Familien</w:t>
      </w:r>
      <w:r w:rsidRPr="002A6781">
        <w:rPr>
          <w:rFonts w:ascii="Arial" w:hAnsi="Arial" w:cs="Arial"/>
          <w:sz w:val="14"/>
          <w:szCs w:val="14"/>
          <w:lang w:val="de-CH"/>
        </w:rPr>
        <w:t xml:space="preserve">zulagen informieren und die entsprechenden Unterlagen aushändigen. Pro Kind hat der TMA Anspruch auf Familienzulagen gemäss dem Bundesgesetz für Familienzulagen (FamZG) und der kantonal geltenden Gesetze. Die Familienzulage gemäss FamZG beträgt für Kinder bis 16 Jahre mindestens </w:t>
      </w:r>
      <w:r w:rsidR="007470FA" w:rsidRPr="002A6781">
        <w:rPr>
          <w:rFonts w:ascii="Arial" w:hAnsi="Arial" w:cs="Arial"/>
          <w:sz w:val="14"/>
          <w:szCs w:val="14"/>
          <w:lang w:val="de-CH"/>
        </w:rPr>
        <w:t>CHF</w:t>
      </w:r>
      <w:r w:rsidRPr="002A6781">
        <w:rPr>
          <w:rFonts w:ascii="Arial" w:hAnsi="Arial" w:cs="Arial"/>
          <w:sz w:val="14"/>
          <w:szCs w:val="14"/>
          <w:lang w:val="de-CH"/>
        </w:rPr>
        <w:t xml:space="preserve"> 200.00 pro Monat (Kinderzulage) und für 16- bis 25-jährige Kinder mindestens </w:t>
      </w:r>
      <w:r w:rsidR="007470FA" w:rsidRPr="002A6781">
        <w:rPr>
          <w:rFonts w:ascii="Arial" w:hAnsi="Arial" w:cs="Arial"/>
          <w:sz w:val="14"/>
          <w:szCs w:val="14"/>
          <w:lang w:val="de-CH"/>
        </w:rPr>
        <w:t>CHF</w:t>
      </w:r>
      <w:r w:rsidRPr="002A6781">
        <w:rPr>
          <w:rFonts w:ascii="Arial" w:hAnsi="Arial" w:cs="Arial"/>
          <w:sz w:val="14"/>
          <w:szCs w:val="14"/>
          <w:lang w:val="de-CH"/>
        </w:rPr>
        <w:t xml:space="preserve"> 250.00 pro Monat (Ausbildungszulage). Für das gleiche Kind wird nur eine Zulage derselben Art ausgerichtet. Die Kantone können höhere Mindestansätze vorsehen. Die Familienzulage wird am Ende jeden Monats mit dem Lohn ausbezahlt.</w:t>
      </w:r>
    </w:p>
    <w:p w:rsidR="00B17D54" w:rsidRPr="002A6781" w:rsidRDefault="00D05D88" w:rsidP="00A462A3">
      <w:pPr>
        <w:pStyle w:val="Titel2"/>
        <w:spacing w:before="120"/>
        <w:ind w:left="0" w:firstLine="0"/>
        <w:rPr>
          <w:rFonts w:ascii="Arial" w:hAnsi="Arial" w:cs="Arial"/>
          <w:sz w:val="14"/>
          <w:szCs w:val="14"/>
          <w:lang w:val="de-CH"/>
        </w:rPr>
      </w:pPr>
      <w:r w:rsidRPr="002A6781">
        <w:rPr>
          <w:rFonts w:ascii="Arial" w:hAnsi="Arial" w:cs="Arial"/>
          <w:sz w:val="14"/>
          <w:szCs w:val="14"/>
          <w:lang w:val="de-CH"/>
        </w:rPr>
        <w:t>6.</w:t>
      </w:r>
      <w:r w:rsidRPr="002A6781">
        <w:rPr>
          <w:rFonts w:ascii="Arial" w:hAnsi="Arial" w:cs="Arial"/>
          <w:sz w:val="14"/>
          <w:szCs w:val="14"/>
          <w:lang w:val="de-CH"/>
        </w:rPr>
        <w:tab/>
      </w:r>
      <w:r w:rsidR="00B17D54" w:rsidRPr="002A6781">
        <w:rPr>
          <w:rFonts w:ascii="Arial" w:hAnsi="Arial" w:cs="Arial"/>
          <w:sz w:val="14"/>
          <w:szCs w:val="14"/>
          <w:lang w:val="de-CH"/>
        </w:rPr>
        <w:t>Spesen</w:t>
      </w:r>
    </w:p>
    <w:p w:rsidR="00B17D54" w:rsidRPr="002A6781" w:rsidRDefault="0049237B">
      <w:pPr>
        <w:rPr>
          <w:rFonts w:ascii="Arial" w:hAnsi="Arial" w:cs="Arial"/>
          <w:sz w:val="14"/>
          <w:szCs w:val="14"/>
          <w:lang w:val="de-CH"/>
        </w:rPr>
      </w:pPr>
      <w:r w:rsidRPr="002A6781">
        <w:rPr>
          <w:rFonts w:ascii="Arial" w:hAnsi="Arial" w:cs="Arial"/>
          <w:sz w:val="14"/>
          <w:szCs w:val="14"/>
          <w:lang w:val="de-CH"/>
        </w:rPr>
        <w:t>Anspruch und Höhe</w:t>
      </w:r>
      <w:r w:rsidR="00B17D54" w:rsidRPr="002A6781">
        <w:rPr>
          <w:rFonts w:ascii="Arial" w:hAnsi="Arial" w:cs="Arial"/>
          <w:sz w:val="14"/>
          <w:szCs w:val="14"/>
          <w:lang w:val="de-CH"/>
        </w:rPr>
        <w:t xml:space="preserve"> allfälliger Spesen werden im Einsatzvertrag geregelt. Vorbehältlich</w:t>
      </w:r>
      <w:r w:rsidRPr="002A6781">
        <w:rPr>
          <w:rFonts w:ascii="Arial" w:hAnsi="Arial" w:cs="Arial"/>
          <w:sz w:val="14"/>
          <w:szCs w:val="14"/>
          <w:lang w:val="de-CH"/>
        </w:rPr>
        <w:t xml:space="preserve"> der</w:t>
      </w:r>
      <w:r w:rsidR="00B17D54" w:rsidRPr="002A6781">
        <w:rPr>
          <w:rFonts w:ascii="Arial" w:hAnsi="Arial" w:cs="Arial"/>
          <w:sz w:val="14"/>
          <w:szCs w:val="14"/>
          <w:lang w:val="de-CH"/>
        </w:rPr>
        <w:t xml:space="preserve"> Bestimmungen von Gesamtarbeitsverträgen </w:t>
      </w:r>
      <w:r w:rsidR="00F248D8" w:rsidRPr="002A6781">
        <w:rPr>
          <w:rFonts w:ascii="Arial" w:hAnsi="Arial" w:cs="Arial"/>
          <w:sz w:val="14"/>
          <w:szCs w:val="14"/>
          <w:lang w:val="de-CH"/>
        </w:rPr>
        <w:t xml:space="preserve">gemäss Art. 3 Abs. 1 GAV Personalverleih </w:t>
      </w:r>
      <w:r w:rsidR="00B17D54" w:rsidRPr="002A6781">
        <w:rPr>
          <w:rFonts w:ascii="Arial" w:hAnsi="Arial" w:cs="Arial"/>
          <w:sz w:val="14"/>
          <w:szCs w:val="14"/>
          <w:lang w:val="de-CH"/>
        </w:rPr>
        <w:t>sind alle Spesen nachzuwei</w:t>
      </w:r>
      <w:r w:rsidR="00F248D8" w:rsidRPr="002A6781">
        <w:rPr>
          <w:rFonts w:ascii="Arial" w:hAnsi="Arial" w:cs="Arial"/>
          <w:sz w:val="14"/>
          <w:szCs w:val="14"/>
          <w:lang w:val="de-CH"/>
        </w:rPr>
        <w:t>sen.</w:t>
      </w:r>
    </w:p>
    <w:p w:rsidR="00B17D54" w:rsidRPr="002A6781" w:rsidRDefault="00D05D88" w:rsidP="00D05D88">
      <w:pPr>
        <w:pStyle w:val="Titel2"/>
        <w:spacing w:before="120"/>
        <w:ind w:left="0" w:firstLine="0"/>
        <w:rPr>
          <w:rFonts w:ascii="Arial" w:hAnsi="Arial" w:cs="Arial"/>
          <w:sz w:val="14"/>
          <w:szCs w:val="14"/>
          <w:lang w:val="de-CH"/>
        </w:rPr>
      </w:pPr>
      <w:r w:rsidRPr="002A6781">
        <w:rPr>
          <w:rFonts w:ascii="Arial" w:hAnsi="Arial" w:cs="Arial"/>
          <w:sz w:val="14"/>
          <w:szCs w:val="14"/>
          <w:lang w:val="de-CH"/>
        </w:rPr>
        <w:t>7.</w:t>
      </w:r>
      <w:r w:rsidRPr="002A6781">
        <w:rPr>
          <w:rFonts w:ascii="Arial" w:hAnsi="Arial" w:cs="Arial"/>
          <w:sz w:val="14"/>
          <w:szCs w:val="14"/>
          <w:lang w:val="de-CH"/>
        </w:rPr>
        <w:tab/>
      </w:r>
      <w:r w:rsidR="001A1C5E" w:rsidRPr="002A6781">
        <w:rPr>
          <w:rFonts w:ascii="Arial" w:hAnsi="Arial" w:cs="Arial"/>
          <w:sz w:val="14"/>
          <w:szCs w:val="14"/>
          <w:lang w:val="de-CH"/>
        </w:rPr>
        <w:t>Kurzabsenzen</w:t>
      </w:r>
    </w:p>
    <w:p w:rsidR="00B17D54" w:rsidRPr="002A6781" w:rsidRDefault="001A1C5E">
      <w:pPr>
        <w:rPr>
          <w:rFonts w:ascii="Arial" w:hAnsi="Arial" w:cs="Arial"/>
          <w:sz w:val="14"/>
          <w:szCs w:val="14"/>
        </w:rPr>
      </w:pPr>
      <w:r w:rsidRPr="002A6781">
        <w:rPr>
          <w:rFonts w:ascii="Arial" w:hAnsi="Arial" w:cs="Arial"/>
          <w:sz w:val="14"/>
          <w:szCs w:val="14"/>
        </w:rPr>
        <w:t xml:space="preserve">TMA haben nach Ablauf der Probezeit </w:t>
      </w:r>
      <w:r w:rsidR="0049237B" w:rsidRPr="002A6781">
        <w:rPr>
          <w:rFonts w:ascii="Arial" w:hAnsi="Arial" w:cs="Arial"/>
          <w:sz w:val="14"/>
          <w:szCs w:val="14"/>
        </w:rPr>
        <w:t>und unter Vorbehalt der Regelung anderer Gesamtarbeitsverträge nach Art. 3 Abs. 1 GAV Personalverleih</w:t>
      </w:r>
      <w:r w:rsidRPr="002A6781">
        <w:rPr>
          <w:rFonts w:ascii="Arial" w:hAnsi="Arial" w:cs="Arial"/>
          <w:sz w:val="14"/>
          <w:szCs w:val="14"/>
        </w:rPr>
        <w:t xml:space="preserve"> </w:t>
      </w:r>
      <w:r w:rsidR="007470FA" w:rsidRPr="002A6781">
        <w:rPr>
          <w:rFonts w:ascii="Arial" w:hAnsi="Arial" w:cs="Arial"/>
          <w:sz w:val="14"/>
          <w:szCs w:val="14"/>
        </w:rPr>
        <w:t xml:space="preserve">Anspruch </w:t>
      </w:r>
      <w:r w:rsidRPr="002A6781">
        <w:rPr>
          <w:rFonts w:ascii="Arial" w:hAnsi="Arial" w:cs="Arial"/>
          <w:sz w:val="14"/>
          <w:szCs w:val="14"/>
        </w:rPr>
        <w:t>auf Entschädigung</w:t>
      </w:r>
      <w:r w:rsidR="001A4F6C" w:rsidRPr="002A6781">
        <w:rPr>
          <w:rFonts w:ascii="Arial" w:hAnsi="Arial" w:cs="Arial"/>
          <w:sz w:val="14"/>
          <w:szCs w:val="14"/>
        </w:rPr>
        <w:t xml:space="preserve"> für den Lohnausfall bei den folgenden, unumgänglichen Absenzen</w:t>
      </w:r>
      <w:r w:rsidR="00B17D54" w:rsidRPr="002A6781">
        <w:rPr>
          <w:rFonts w:ascii="Arial" w:hAnsi="Arial" w:cs="Arial"/>
          <w:sz w:val="14"/>
          <w:szCs w:val="14"/>
        </w:rPr>
        <w:t>:</w:t>
      </w:r>
    </w:p>
    <w:p w:rsidR="00B17D54" w:rsidRPr="002A6781" w:rsidRDefault="00B17D54">
      <w:pPr>
        <w:pStyle w:val="Einrcken1"/>
        <w:tabs>
          <w:tab w:val="left" w:pos="4395"/>
          <w:tab w:val="left" w:pos="4678"/>
        </w:tabs>
        <w:rPr>
          <w:rFonts w:ascii="Arial" w:hAnsi="Arial" w:cs="Arial"/>
          <w:sz w:val="14"/>
          <w:szCs w:val="14"/>
        </w:rPr>
      </w:pPr>
      <w:r w:rsidRPr="002A6781">
        <w:rPr>
          <w:rFonts w:ascii="Arial" w:hAnsi="Arial" w:cs="Arial"/>
          <w:sz w:val="14"/>
          <w:szCs w:val="14"/>
        </w:rPr>
        <w:t>-</w:t>
      </w:r>
      <w:r w:rsidRPr="002A6781">
        <w:rPr>
          <w:rFonts w:ascii="Arial" w:hAnsi="Arial" w:cs="Arial"/>
          <w:sz w:val="14"/>
          <w:szCs w:val="14"/>
        </w:rPr>
        <w:tab/>
        <w:t>eigene Heirat</w:t>
      </w:r>
      <w:r w:rsidR="00A813E5" w:rsidRPr="002A6781">
        <w:rPr>
          <w:rFonts w:ascii="Arial" w:hAnsi="Arial" w:cs="Arial"/>
          <w:sz w:val="14"/>
          <w:szCs w:val="14"/>
        </w:rPr>
        <w:t xml:space="preserve"> (inkl. eingetragene Partnerschaft)</w:t>
      </w:r>
      <w:r w:rsidR="001A4F6C" w:rsidRPr="002A6781">
        <w:rPr>
          <w:rFonts w:ascii="Arial" w:hAnsi="Arial" w:cs="Arial"/>
          <w:sz w:val="14"/>
          <w:szCs w:val="14"/>
        </w:rPr>
        <w:t>, Todesfall in der Gemeinschaft lebenden</w:t>
      </w:r>
      <w:r w:rsidR="00AB1C97" w:rsidRPr="002A6781">
        <w:rPr>
          <w:rFonts w:ascii="Arial" w:hAnsi="Arial" w:cs="Arial"/>
          <w:sz w:val="14"/>
          <w:szCs w:val="14"/>
        </w:rPr>
        <w:t xml:space="preserve"> </w:t>
      </w:r>
      <w:r w:rsidR="001A4F6C" w:rsidRPr="002A6781">
        <w:rPr>
          <w:rFonts w:ascii="Arial" w:hAnsi="Arial" w:cs="Arial"/>
          <w:sz w:val="14"/>
          <w:szCs w:val="14"/>
        </w:rPr>
        <w:t>Familie oder des/der Lebenspartners/in</w:t>
      </w:r>
      <w:r w:rsidR="001A4F6C" w:rsidRPr="002A6781">
        <w:rPr>
          <w:rFonts w:ascii="Arial" w:hAnsi="Arial" w:cs="Arial"/>
          <w:sz w:val="14"/>
          <w:szCs w:val="14"/>
        </w:rPr>
        <w:tab/>
        <w:t>3</w:t>
      </w:r>
      <w:r w:rsidRPr="002A6781">
        <w:rPr>
          <w:rFonts w:ascii="Arial" w:hAnsi="Arial" w:cs="Arial"/>
          <w:sz w:val="14"/>
          <w:szCs w:val="14"/>
        </w:rPr>
        <w:tab/>
        <w:t>Tage</w:t>
      </w:r>
    </w:p>
    <w:p w:rsidR="00B17D54" w:rsidRPr="002A6781" w:rsidRDefault="00B17D54">
      <w:pPr>
        <w:pStyle w:val="Einrcken1"/>
        <w:tabs>
          <w:tab w:val="left" w:pos="4395"/>
          <w:tab w:val="left" w:pos="4678"/>
        </w:tabs>
        <w:rPr>
          <w:rFonts w:ascii="Arial" w:hAnsi="Arial" w:cs="Arial"/>
          <w:sz w:val="14"/>
          <w:szCs w:val="14"/>
        </w:rPr>
      </w:pPr>
      <w:r w:rsidRPr="002A6781">
        <w:rPr>
          <w:rFonts w:ascii="Arial" w:hAnsi="Arial" w:cs="Arial"/>
          <w:sz w:val="14"/>
          <w:szCs w:val="14"/>
        </w:rPr>
        <w:t>-</w:t>
      </w:r>
      <w:r w:rsidRPr="002A6781">
        <w:rPr>
          <w:rFonts w:ascii="Arial" w:hAnsi="Arial" w:cs="Arial"/>
          <w:sz w:val="14"/>
          <w:szCs w:val="14"/>
        </w:rPr>
        <w:tab/>
      </w:r>
      <w:r w:rsidR="001A4F6C" w:rsidRPr="002A6781">
        <w:rPr>
          <w:rFonts w:ascii="Arial" w:hAnsi="Arial" w:cs="Arial"/>
          <w:sz w:val="14"/>
          <w:szCs w:val="14"/>
        </w:rPr>
        <w:t>Todesfall von Geschwistern, Eltern, Gross-</w:t>
      </w:r>
      <w:r w:rsidR="00AD385E" w:rsidRPr="002A6781">
        <w:rPr>
          <w:rFonts w:ascii="Arial" w:hAnsi="Arial" w:cs="Arial"/>
          <w:sz w:val="14"/>
          <w:szCs w:val="14"/>
        </w:rPr>
        <w:t xml:space="preserve"> </w:t>
      </w:r>
      <w:r w:rsidR="001A4F6C" w:rsidRPr="002A6781">
        <w:rPr>
          <w:rFonts w:ascii="Arial" w:hAnsi="Arial" w:cs="Arial"/>
          <w:sz w:val="14"/>
          <w:szCs w:val="14"/>
        </w:rPr>
        <w:t>und Schwiegereltern</w:t>
      </w:r>
      <w:r w:rsidRPr="002A6781">
        <w:rPr>
          <w:rFonts w:ascii="Arial" w:hAnsi="Arial" w:cs="Arial"/>
          <w:sz w:val="14"/>
          <w:szCs w:val="14"/>
        </w:rPr>
        <w:tab/>
        <w:t>1</w:t>
      </w:r>
      <w:r w:rsidRPr="002A6781">
        <w:rPr>
          <w:rFonts w:ascii="Arial" w:hAnsi="Arial" w:cs="Arial"/>
          <w:sz w:val="14"/>
          <w:szCs w:val="14"/>
        </w:rPr>
        <w:tab/>
        <w:t>Tag</w:t>
      </w:r>
    </w:p>
    <w:p w:rsidR="00B17D54" w:rsidRPr="002A6781" w:rsidRDefault="00B17D54">
      <w:pPr>
        <w:pStyle w:val="Einrcken1"/>
        <w:tabs>
          <w:tab w:val="left" w:pos="4395"/>
          <w:tab w:val="left" w:pos="4678"/>
        </w:tabs>
        <w:rPr>
          <w:rFonts w:ascii="Arial" w:hAnsi="Arial" w:cs="Arial"/>
          <w:sz w:val="14"/>
          <w:szCs w:val="14"/>
        </w:rPr>
      </w:pPr>
      <w:r w:rsidRPr="002A6781">
        <w:rPr>
          <w:rFonts w:ascii="Arial" w:hAnsi="Arial" w:cs="Arial"/>
          <w:sz w:val="14"/>
          <w:szCs w:val="14"/>
        </w:rPr>
        <w:t>-</w:t>
      </w:r>
      <w:r w:rsidRPr="002A6781">
        <w:rPr>
          <w:rFonts w:ascii="Arial" w:hAnsi="Arial" w:cs="Arial"/>
          <w:sz w:val="14"/>
          <w:szCs w:val="14"/>
        </w:rPr>
        <w:tab/>
        <w:t xml:space="preserve">Geburt </w:t>
      </w:r>
      <w:r w:rsidR="001A4F6C" w:rsidRPr="002A6781">
        <w:rPr>
          <w:rFonts w:ascii="Arial" w:hAnsi="Arial" w:cs="Arial"/>
          <w:sz w:val="14"/>
          <w:szCs w:val="14"/>
        </w:rPr>
        <w:t>oder Heirat</w:t>
      </w:r>
      <w:r w:rsidR="00A813E5" w:rsidRPr="002A6781">
        <w:rPr>
          <w:rFonts w:ascii="Arial" w:hAnsi="Arial" w:cs="Arial"/>
          <w:sz w:val="14"/>
          <w:szCs w:val="14"/>
        </w:rPr>
        <w:t xml:space="preserve"> (inkl. eingetragene Partnerschaft)</w:t>
      </w:r>
      <w:r w:rsidR="001A4F6C" w:rsidRPr="002A6781">
        <w:rPr>
          <w:rFonts w:ascii="Arial" w:hAnsi="Arial" w:cs="Arial"/>
          <w:sz w:val="14"/>
          <w:szCs w:val="14"/>
        </w:rPr>
        <w:t xml:space="preserve"> </w:t>
      </w:r>
      <w:r w:rsidRPr="002A6781">
        <w:rPr>
          <w:rFonts w:ascii="Arial" w:hAnsi="Arial" w:cs="Arial"/>
          <w:sz w:val="14"/>
          <w:szCs w:val="14"/>
        </w:rPr>
        <w:t>eines Kindes</w:t>
      </w:r>
      <w:r w:rsidRPr="002A6781">
        <w:rPr>
          <w:rFonts w:ascii="Arial" w:hAnsi="Arial" w:cs="Arial"/>
          <w:sz w:val="14"/>
          <w:szCs w:val="14"/>
        </w:rPr>
        <w:tab/>
        <w:t>1</w:t>
      </w:r>
      <w:r w:rsidRPr="002A6781">
        <w:rPr>
          <w:rFonts w:ascii="Arial" w:hAnsi="Arial" w:cs="Arial"/>
          <w:sz w:val="14"/>
          <w:szCs w:val="14"/>
        </w:rPr>
        <w:tab/>
        <w:t>Tag</w:t>
      </w:r>
    </w:p>
    <w:p w:rsidR="001A4F6C" w:rsidRPr="002A6781" w:rsidRDefault="00E85F08">
      <w:pPr>
        <w:pStyle w:val="Einrcken1"/>
        <w:tabs>
          <w:tab w:val="left" w:pos="4395"/>
          <w:tab w:val="left" w:pos="4678"/>
        </w:tabs>
        <w:rPr>
          <w:rFonts w:ascii="Arial" w:hAnsi="Arial" w:cs="Arial"/>
          <w:sz w:val="14"/>
          <w:szCs w:val="14"/>
        </w:rPr>
      </w:pPr>
      <w:r w:rsidRPr="002A6781">
        <w:rPr>
          <w:rFonts w:ascii="Arial" w:hAnsi="Arial" w:cs="Arial"/>
          <w:sz w:val="14"/>
          <w:szCs w:val="14"/>
        </w:rPr>
        <w:t>-</w:t>
      </w:r>
      <w:r w:rsidR="001A4F6C" w:rsidRPr="002A6781">
        <w:rPr>
          <w:rFonts w:ascii="Arial" w:hAnsi="Arial" w:cs="Arial"/>
          <w:sz w:val="14"/>
          <w:szCs w:val="14"/>
        </w:rPr>
        <w:tab/>
        <w:t>Umzug des eigenen Haushalts</w:t>
      </w:r>
      <w:r w:rsidR="001A4F6C" w:rsidRPr="002A6781">
        <w:rPr>
          <w:rFonts w:ascii="Arial" w:hAnsi="Arial" w:cs="Arial"/>
          <w:sz w:val="14"/>
          <w:szCs w:val="14"/>
        </w:rPr>
        <w:tab/>
        <w:t>1</w:t>
      </w:r>
      <w:r w:rsidR="001A4F6C" w:rsidRPr="002A6781">
        <w:rPr>
          <w:rFonts w:ascii="Arial" w:hAnsi="Arial" w:cs="Arial"/>
          <w:sz w:val="14"/>
          <w:szCs w:val="14"/>
        </w:rPr>
        <w:tab/>
        <w:t>Tag</w:t>
      </w:r>
    </w:p>
    <w:p w:rsidR="00B17D54" w:rsidRPr="002A6781" w:rsidRDefault="00B17D54">
      <w:pPr>
        <w:pStyle w:val="Einrcken1"/>
        <w:tabs>
          <w:tab w:val="left" w:pos="4395"/>
          <w:tab w:val="left" w:pos="4678"/>
        </w:tabs>
        <w:rPr>
          <w:rFonts w:ascii="Arial" w:hAnsi="Arial" w:cs="Arial"/>
          <w:sz w:val="14"/>
          <w:szCs w:val="14"/>
        </w:rPr>
      </w:pPr>
      <w:r w:rsidRPr="002A6781">
        <w:rPr>
          <w:rFonts w:ascii="Arial" w:hAnsi="Arial" w:cs="Arial"/>
          <w:sz w:val="14"/>
          <w:szCs w:val="14"/>
        </w:rPr>
        <w:t>-</w:t>
      </w:r>
      <w:r w:rsidRPr="002A6781">
        <w:rPr>
          <w:rFonts w:ascii="Arial" w:hAnsi="Arial" w:cs="Arial"/>
          <w:sz w:val="14"/>
          <w:szCs w:val="14"/>
        </w:rPr>
        <w:tab/>
        <w:t>Militärische Inspektion</w:t>
      </w:r>
      <w:r w:rsidRPr="002A6781">
        <w:rPr>
          <w:rFonts w:ascii="Arial" w:hAnsi="Arial" w:cs="Arial"/>
          <w:sz w:val="14"/>
          <w:szCs w:val="14"/>
        </w:rPr>
        <w:tab/>
        <w:t>1</w:t>
      </w:r>
      <w:r w:rsidR="005E60A0" w:rsidRPr="002A6781">
        <w:rPr>
          <w:rFonts w:ascii="Arial" w:hAnsi="Arial" w:cs="Arial"/>
          <w:sz w:val="14"/>
          <w:szCs w:val="14"/>
        </w:rPr>
        <w:t>/2</w:t>
      </w:r>
      <w:r w:rsidRPr="002A6781">
        <w:rPr>
          <w:rFonts w:ascii="Arial" w:hAnsi="Arial" w:cs="Arial"/>
          <w:sz w:val="14"/>
          <w:szCs w:val="14"/>
        </w:rPr>
        <w:tab/>
        <w:t>Tag</w:t>
      </w:r>
    </w:p>
    <w:p w:rsidR="001A4F6C" w:rsidRPr="002A6781" w:rsidRDefault="001A4F6C">
      <w:pPr>
        <w:pStyle w:val="Einrcken1"/>
        <w:tabs>
          <w:tab w:val="left" w:pos="4395"/>
          <w:tab w:val="left" w:pos="4678"/>
        </w:tabs>
        <w:rPr>
          <w:rFonts w:ascii="Arial" w:hAnsi="Arial" w:cs="Arial"/>
          <w:sz w:val="14"/>
          <w:szCs w:val="14"/>
        </w:rPr>
      </w:pPr>
      <w:r w:rsidRPr="002A6781">
        <w:rPr>
          <w:rFonts w:ascii="Arial" w:hAnsi="Arial" w:cs="Arial"/>
          <w:sz w:val="14"/>
          <w:szCs w:val="14"/>
        </w:rPr>
        <w:tab/>
        <w:t xml:space="preserve">Pflege </w:t>
      </w:r>
      <w:r w:rsidR="00A813E5" w:rsidRPr="002A6781">
        <w:rPr>
          <w:rFonts w:ascii="Arial" w:hAnsi="Arial" w:cs="Arial"/>
          <w:sz w:val="14"/>
          <w:szCs w:val="14"/>
        </w:rPr>
        <w:t xml:space="preserve">des eigenen und/oder im gleichen Haushalt lebenden </w:t>
      </w:r>
      <w:r w:rsidRPr="002A6781">
        <w:rPr>
          <w:rFonts w:ascii="Arial" w:hAnsi="Arial" w:cs="Arial"/>
          <w:sz w:val="14"/>
          <w:szCs w:val="14"/>
        </w:rPr>
        <w:t>kranken Kindes pro Krankheitsfall</w:t>
      </w:r>
      <w:r w:rsidRPr="002A6781">
        <w:rPr>
          <w:rFonts w:ascii="Arial" w:hAnsi="Arial" w:cs="Arial"/>
          <w:sz w:val="14"/>
          <w:szCs w:val="14"/>
        </w:rPr>
        <w:tab/>
        <w:t>bis 3 Tage</w:t>
      </w:r>
    </w:p>
    <w:p w:rsidR="00B17D54" w:rsidRPr="002A6781" w:rsidRDefault="00B17D54" w:rsidP="001A4F6C">
      <w:pPr>
        <w:pStyle w:val="Einrcken1"/>
        <w:tabs>
          <w:tab w:val="left" w:pos="4111"/>
        </w:tabs>
        <w:rPr>
          <w:rFonts w:ascii="Arial" w:hAnsi="Arial" w:cs="Arial"/>
          <w:sz w:val="14"/>
          <w:szCs w:val="14"/>
        </w:rPr>
      </w:pPr>
      <w:r w:rsidRPr="002A6781">
        <w:rPr>
          <w:rFonts w:ascii="Arial" w:hAnsi="Arial" w:cs="Arial"/>
          <w:sz w:val="14"/>
          <w:szCs w:val="14"/>
        </w:rPr>
        <w:t>-</w:t>
      </w:r>
      <w:r w:rsidRPr="002A6781">
        <w:rPr>
          <w:rFonts w:ascii="Arial" w:hAnsi="Arial" w:cs="Arial"/>
          <w:sz w:val="14"/>
          <w:szCs w:val="14"/>
        </w:rPr>
        <w:tab/>
        <w:t>Erfüllung gesetzlicher Pflichten</w:t>
      </w:r>
      <w:r w:rsidR="001A4F6C" w:rsidRPr="002A6781">
        <w:rPr>
          <w:rFonts w:ascii="Arial" w:hAnsi="Arial" w:cs="Arial"/>
          <w:sz w:val="14"/>
          <w:szCs w:val="14"/>
        </w:rPr>
        <w:tab/>
        <w:t>nötige Stunden</w:t>
      </w:r>
    </w:p>
    <w:p w:rsidR="006E3340" w:rsidRPr="002A6781" w:rsidRDefault="00594210" w:rsidP="003D4DA1">
      <w:pPr>
        <w:pStyle w:val="Titel2"/>
        <w:spacing w:before="120"/>
        <w:ind w:left="0" w:firstLine="0"/>
        <w:rPr>
          <w:rFonts w:ascii="Arial" w:hAnsi="Arial" w:cs="Arial"/>
          <w:sz w:val="14"/>
          <w:szCs w:val="14"/>
          <w:lang w:val="de-CH"/>
        </w:rPr>
      </w:pPr>
      <w:r w:rsidRPr="002A6781">
        <w:rPr>
          <w:rFonts w:ascii="Arial" w:hAnsi="Arial" w:cs="Arial"/>
          <w:sz w:val="14"/>
          <w:szCs w:val="14"/>
          <w:lang w:val="de-CH"/>
        </w:rPr>
        <w:t>8.</w:t>
      </w:r>
      <w:r w:rsidR="00424E8C" w:rsidRPr="002A6781">
        <w:rPr>
          <w:rFonts w:ascii="Arial" w:hAnsi="Arial" w:cs="Arial"/>
          <w:sz w:val="14"/>
          <w:szCs w:val="14"/>
          <w:lang w:val="de-CH"/>
        </w:rPr>
        <w:tab/>
      </w:r>
      <w:r w:rsidR="00B17D54" w:rsidRPr="002A6781">
        <w:rPr>
          <w:rFonts w:ascii="Arial" w:hAnsi="Arial" w:cs="Arial"/>
          <w:sz w:val="14"/>
          <w:szCs w:val="14"/>
          <w:lang w:val="de-CH"/>
        </w:rPr>
        <w:t>Lohnausfallentschädigung bei Verhinderung an der</w:t>
      </w:r>
      <w:r w:rsidR="00424E8C" w:rsidRPr="002A6781">
        <w:rPr>
          <w:rFonts w:ascii="Arial" w:hAnsi="Arial" w:cs="Arial"/>
          <w:sz w:val="14"/>
          <w:szCs w:val="14"/>
          <w:lang w:val="de-CH"/>
        </w:rPr>
        <w:t xml:space="preserve"> </w:t>
      </w:r>
      <w:r w:rsidR="00B17D54" w:rsidRPr="002A6781">
        <w:rPr>
          <w:rFonts w:ascii="Arial" w:hAnsi="Arial" w:cs="Arial"/>
          <w:sz w:val="14"/>
          <w:szCs w:val="14"/>
          <w:lang w:val="de-CH"/>
        </w:rPr>
        <w:t>Arbeitsleistung</w:t>
      </w:r>
    </w:p>
    <w:p w:rsidR="00B17D54" w:rsidRPr="002A6781" w:rsidRDefault="00B17D54">
      <w:pPr>
        <w:pStyle w:val="Einrcken2"/>
        <w:rPr>
          <w:rFonts w:ascii="Arial" w:hAnsi="Arial" w:cs="Arial"/>
          <w:b/>
          <w:sz w:val="14"/>
          <w:szCs w:val="14"/>
        </w:rPr>
      </w:pPr>
      <w:r w:rsidRPr="002A6781">
        <w:rPr>
          <w:rFonts w:ascii="Arial" w:hAnsi="Arial" w:cs="Arial"/>
          <w:b/>
          <w:sz w:val="14"/>
          <w:szCs w:val="14"/>
        </w:rPr>
        <w:t>a)</w:t>
      </w:r>
      <w:r w:rsidRPr="002A6781">
        <w:rPr>
          <w:rFonts w:ascii="Arial" w:hAnsi="Arial" w:cs="Arial"/>
          <w:b/>
          <w:sz w:val="14"/>
          <w:szCs w:val="14"/>
        </w:rPr>
        <w:tab/>
        <w:t>Krankheit (Krankentaggeld-Versicherung, kurz KTV)</w:t>
      </w:r>
    </w:p>
    <w:p w:rsidR="00B17D54" w:rsidRPr="002A6781" w:rsidRDefault="00B17D54">
      <w:pPr>
        <w:pStyle w:val="Einrcken2"/>
        <w:tabs>
          <w:tab w:val="left" w:pos="3402"/>
        </w:tabs>
        <w:jc w:val="both"/>
        <w:rPr>
          <w:rFonts w:ascii="Arial" w:hAnsi="Arial" w:cs="Arial"/>
          <w:sz w:val="14"/>
          <w:szCs w:val="14"/>
        </w:rPr>
      </w:pPr>
      <w:r w:rsidRPr="002A6781">
        <w:rPr>
          <w:rFonts w:ascii="Arial" w:hAnsi="Arial" w:cs="Arial"/>
          <w:b/>
          <w:sz w:val="14"/>
          <w:szCs w:val="14"/>
        </w:rPr>
        <w:tab/>
      </w:r>
      <w:r w:rsidRPr="002A6781">
        <w:rPr>
          <w:rFonts w:ascii="Arial" w:hAnsi="Arial" w:cs="Arial"/>
          <w:bCs/>
          <w:sz w:val="14"/>
          <w:szCs w:val="14"/>
        </w:rPr>
        <w:t xml:space="preserve">Für die Leistungen im Krankheitsfall gelten die Bestimmungen von </w:t>
      </w:r>
      <w:r w:rsidR="00582E59" w:rsidRPr="002A6781">
        <w:rPr>
          <w:rFonts w:ascii="Arial" w:hAnsi="Arial" w:cs="Arial"/>
          <w:bCs/>
          <w:sz w:val="14"/>
          <w:szCs w:val="14"/>
        </w:rPr>
        <w:t>Art. 28 und 29 GAV Personalverleih</w:t>
      </w:r>
      <w:r w:rsidRPr="002A6781">
        <w:rPr>
          <w:rFonts w:ascii="Arial" w:hAnsi="Arial" w:cs="Arial"/>
          <w:bCs/>
          <w:sz w:val="14"/>
          <w:szCs w:val="14"/>
        </w:rPr>
        <w:t xml:space="preserve">. </w:t>
      </w:r>
      <w:r w:rsidRPr="002A6781">
        <w:rPr>
          <w:rFonts w:ascii="Arial" w:hAnsi="Arial" w:cs="Arial"/>
          <w:sz w:val="14"/>
          <w:szCs w:val="14"/>
        </w:rPr>
        <w:t xml:space="preserve">Alle TMA sind obligatorisch für Lohnausfall bei Krankheit bei der </w:t>
      </w:r>
      <w:r w:rsidR="000B6A67" w:rsidRPr="00A63AD2">
        <w:rPr>
          <w:rFonts w:ascii="Arial" w:hAnsi="Arial" w:cs="Arial"/>
          <w:sz w:val="14"/>
          <w:szCs w:val="14"/>
          <w:highlight w:val="lightGray"/>
        </w:rPr>
        <w:t>XX</w:t>
      </w:r>
      <w:r w:rsidRPr="00A63AD2">
        <w:rPr>
          <w:rFonts w:ascii="Arial" w:hAnsi="Arial" w:cs="Arial"/>
          <w:sz w:val="14"/>
          <w:szCs w:val="14"/>
          <w:highlight w:val="lightGray"/>
        </w:rPr>
        <w:t xml:space="preserve"> Versicherung</w:t>
      </w:r>
      <w:r w:rsidRPr="002A6781">
        <w:rPr>
          <w:rFonts w:ascii="Arial" w:hAnsi="Arial" w:cs="Arial"/>
          <w:sz w:val="14"/>
          <w:szCs w:val="14"/>
        </w:rPr>
        <w:t xml:space="preserve"> versichert. Bei Erkrankung muss der TMA die </w:t>
      </w:r>
      <w:r w:rsidRPr="00A63AD2">
        <w:rPr>
          <w:rFonts w:ascii="Arial" w:hAnsi="Arial" w:cs="Arial"/>
          <w:sz w:val="14"/>
          <w:szCs w:val="14"/>
          <w:highlight w:val="lightGray"/>
        </w:rPr>
        <w:t>XY AG</w:t>
      </w:r>
      <w:r w:rsidRPr="002A6781">
        <w:rPr>
          <w:rFonts w:ascii="Arial" w:hAnsi="Arial" w:cs="Arial"/>
          <w:sz w:val="14"/>
          <w:szCs w:val="14"/>
        </w:rPr>
        <w:t xml:space="preserve"> unverzüglich benachrichtigen und das ärztliche Zeugnis </w:t>
      </w:r>
      <w:r w:rsidR="007470FA" w:rsidRPr="002A6781">
        <w:rPr>
          <w:rFonts w:ascii="Arial" w:hAnsi="Arial" w:cs="Arial"/>
          <w:sz w:val="14"/>
          <w:szCs w:val="14"/>
        </w:rPr>
        <w:t xml:space="preserve">spätestens </w:t>
      </w:r>
      <w:r w:rsidRPr="002A6781">
        <w:rPr>
          <w:rFonts w:ascii="Arial" w:hAnsi="Arial" w:cs="Arial"/>
          <w:sz w:val="14"/>
          <w:szCs w:val="14"/>
        </w:rPr>
        <w:t>innert 3 Tagen zustellen. D</w:t>
      </w:r>
      <w:r w:rsidR="0049237B" w:rsidRPr="002A6781">
        <w:rPr>
          <w:rFonts w:ascii="Arial" w:hAnsi="Arial" w:cs="Arial"/>
          <w:sz w:val="14"/>
          <w:szCs w:val="14"/>
        </w:rPr>
        <w:t>er</w:t>
      </w:r>
      <w:r w:rsidRPr="002A6781">
        <w:rPr>
          <w:rFonts w:ascii="Arial" w:hAnsi="Arial" w:cs="Arial"/>
          <w:sz w:val="14"/>
          <w:szCs w:val="14"/>
        </w:rPr>
        <w:t xml:space="preserve"> Versicherung</w:t>
      </w:r>
      <w:r w:rsidR="0049237B" w:rsidRPr="002A6781">
        <w:rPr>
          <w:rFonts w:ascii="Arial" w:hAnsi="Arial" w:cs="Arial"/>
          <w:sz w:val="14"/>
          <w:szCs w:val="14"/>
        </w:rPr>
        <w:t>sschutz</w:t>
      </w:r>
      <w:r w:rsidRPr="002A6781">
        <w:rPr>
          <w:rFonts w:ascii="Arial" w:hAnsi="Arial" w:cs="Arial"/>
          <w:sz w:val="14"/>
          <w:szCs w:val="14"/>
        </w:rPr>
        <w:t xml:space="preserve"> beginnt </w:t>
      </w:r>
      <w:r w:rsidR="00A813E5" w:rsidRPr="002A6781">
        <w:rPr>
          <w:rFonts w:ascii="Arial" w:hAnsi="Arial" w:cs="Arial"/>
          <w:sz w:val="14"/>
          <w:szCs w:val="14"/>
        </w:rPr>
        <w:t>am Tag des vertraglich vereinbarten Arbeitsantritts</w:t>
      </w:r>
      <w:r w:rsidRPr="002A6781">
        <w:rPr>
          <w:rFonts w:ascii="Arial" w:hAnsi="Arial" w:cs="Arial"/>
          <w:sz w:val="14"/>
          <w:szCs w:val="14"/>
        </w:rPr>
        <w:t xml:space="preserve">. Die Leistungen betragen 80% des </w:t>
      </w:r>
      <w:r w:rsidR="00F3653C" w:rsidRPr="002A6781">
        <w:rPr>
          <w:rFonts w:ascii="Arial" w:hAnsi="Arial" w:cs="Arial"/>
          <w:sz w:val="14"/>
          <w:szCs w:val="14"/>
        </w:rPr>
        <w:t>durchschnittlichen</w:t>
      </w:r>
      <w:r w:rsidR="00AC658D" w:rsidRPr="002A6781">
        <w:rPr>
          <w:rFonts w:ascii="Arial" w:hAnsi="Arial" w:cs="Arial"/>
          <w:sz w:val="14"/>
          <w:szCs w:val="14"/>
        </w:rPr>
        <w:t xml:space="preserve"> </w:t>
      </w:r>
      <w:r w:rsidRPr="002A6781">
        <w:rPr>
          <w:rFonts w:ascii="Arial" w:hAnsi="Arial" w:cs="Arial"/>
          <w:sz w:val="14"/>
          <w:szCs w:val="14"/>
        </w:rPr>
        <w:t>Ge</w:t>
      </w:r>
      <w:r w:rsidR="00AC658D" w:rsidRPr="002A6781">
        <w:rPr>
          <w:rFonts w:ascii="Arial" w:hAnsi="Arial" w:cs="Arial"/>
          <w:sz w:val="14"/>
          <w:szCs w:val="14"/>
        </w:rPr>
        <w:t>h</w:t>
      </w:r>
      <w:r w:rsidRPr="002A6781">
        <w:rPr>
          <w:rFonts w:ascii="Arial" w:hAnsi="Arial" w:cs="Arial"/>
          <w:sz w:val="14"/>
          <w:szCs w:val="14"/>
        </w:rPr>
        <w:t>altes</w:t>
      </w:r>
      <w:r w:rsidR="00F3653C" w:rsidRPr="002A6781">
        <w:rPr>
          <w:rFonts w:ascii="Arial" w:hAnsi="Arial" w:cs="Arial"/>
          <w:sz w:val="14"/>
          <w:szCs w:val="14"/>
        </w:rPr>
        <w:t>, sofern die Arbeits</w:t>
      </w:r>
      <w:r w:rsidR="00A930C2" w:rsidRPr="002A6781">
        <w:rPr>
          <w:rFonts w:ascii="Arial" w:hAnsi="Arial" w:cs="Arial"/>
          <w:sz w:val="14"/>
          <w:szCs w:val="14"/>
        </w:rPr>
        <w:t>unfähigkeit</w:t>
      </w:r>
      <w:r w:rsidR="00F3653C" w:rsidRPr="002A6781">
        <w:rPr>
          <w:rFonts w:ascii="Arial" w:hAnsi="Arial" w:cs="Arial"/>
          <w:sz w:val="14"/>
          <w:szCs w:val="14"/>
        </w:rPr>
        <w:t xml:space="preserve"> mindestens 25% beträgt.</w:t>
      </w:r>
      <w:r w:rsidRPr="002A6781">
        <w:rPr>
          <w:rFonts w:ascii="Arial" w:hAnsi="Arial" w:cs="Arial"/>
          <w:sz w:val="14"/>
          <w:szCs w:val="14"/>
        </w:rPr>
        <w:t xml:space="preserve"> </w:t>
      </w:r>
      <w:r w:rsidR="00F3653C" w:rsidRPr="002A6781">
        <w:rPr>
          <w:rFonts w:ascii="Arial" w:hAnsi="Arial" w:cs="Arial"/>
          <w:sz w:val="14"/>
          <w:szCs w:val="14"/>
        </w:rPr>
        <w:t>Nach Ablauf von einer Wartefrist von 2 Tagen entsteht folgender Anspruch</w:t>
      </w:r>
      <w:r w:rsidR="00AC658D" w:rsidRPr="002A6781">
        <w:rPr>
          <w:rFonts w:ascii="Arial" w:hAnsi="Arial" w:cs="Arial"/>
          <w:sz w:val="14"/>
          <w:szCs w:val="14"/>
        </w:rPr>
        <w:t>:</w:t>
      </w:r>
    </w:p>
    <w:p w:rsidR="006E3340" w:rsidRPr="002A6781" w:rsidRDefault="006E3340">
      <w:pPr>
        <w:pStyle w:val="Einrcken2"/>
        <w:tabs>
          <w:tab w:val="left" w:pos="3402"/>
        </w:tabs>
        <w:jc w:val="both"/>
        <w:rPr>
          <w:rFonts w:ascii="Arial" w:hAnsi="Arial" w:cs="Arial"/>
          <w:sz w:val="14"/>
          <w:szCs w:val="14"/>
        </w:rPr>
      </w:pPr>
    </w:p>
    <w:p w:rsidR="00B17D54" w:rsidRPr="002A6781" w:rsidRDefault="00B17D54" w:rsidP="00761338">
      <w:pPr>
        <w:pStyle w:val="Einrcken2"/>
        <w:tabs>
          <w:tab w:val="left" w:pos="3969"/>
        </w:tabs>
        <w:jc w:val="both"/>
        <w:rPr>
          <w:rFonts w:ascii="Arial" w:hAnsi="Arial" w:cs="Arial"/>
          <w:sz w:val="14"/>
          <w:szCs w:val="14"/>
        </w:rPr>
      </w:pPr>
      <w:r w:rsidRPr="002A6781">
        <w:rPr>
          <w:rFonts w:ascii="Arial" w:hAnsi="Arial" w:cs="Arial"/>
          <w:sz w:val="14"/>
          <w:szCs w:val="14"/>
        </w:rPr>
        <w:tab/>
      </w:r>
      <w:r w:rsidR="00761338" w:rsidRPr="002A6781">
        <w:rPr>
          <w:rFonts w:ascii="Arial" w:hAnsi="Arial" w:cs="Arial"/>
          <w:sz w:val="14"/>
          <w:szCs w:val="14"/>
          <w:u w:val="single"/>
        </w:rPr>
        <w:t>Berechtigte</w:t>
      </w:r>
      <w:r w:rsidR="00F3653C" w:rsidRPr="002A6781">
        <w:rPr>
          <w:rFonts w:ascii="Arial" w:hAnsi="Arial" w:cs="Arial"/>
          <w:sz w:val="14"/>
          <w:szCs w:val="14"/>
        </w:rPr>
        <w:t>:</w:t>
      </w:r>
      <w:r w:rsidRPr="002A6781">
        <w:rPr>
          <w:rFonts w:ascii="Arial" w:hAnsi="Arial" w:cs="Arial"/>
          <w:sz w:val="14"/>
          <w:szCs w:val="14"/>
        </w:rPr>
        <w:tab/>
      </w:r>
      <w:r w:rsidRPr="002A6781">
        <w:rPr>
          <w:rFonts w:ascii="Arial" w:hAnsi="Arial" w:cs="Arial"/>
          <w:sz w:val="14"/>
          <w:szCs w:val="14"/>
          <w:u w:val="single"/>
        </w:rPr>
        <w:t>Leistungsdauer</w:t>
      </w:r>
      <w:r w:rsidR="00F3653C" w:rsidRPr="002A6781">
        <w:rPr>
          <w:rFonts w:ascii="Arial" w:hAnsi="Arial" w:cs="Arial"/>
          <w:sz w:val="14"/>
          <w:szCs w:val="14"/>
        </w:rPr>
        <w:t>:</w:t>
      </w:r>
    </w:p>
    <w:p w:rsidR="00B17D54" w:rsidRPr="002A6781" w:rsidRDefault="00B17D54" w:rsidP="00761338">
      <w:pPr>
        <w:pStyle w:val="Einrcken2"/>
        <w:tabs>
          <w:tab w:val="left" w:pos="3969"/>
        </w:tabs>
        <w:jc w:val="both"/>
        <w:rPr>
          <w:rFonts w:ascii="Arial" w:hAnsi="Arial" w:cs="Arial"/>
          <w:sz w:val="14"/>
          <w:szCs w:val="14"/>
        </w:rPr>
      </w:pPr>
      <w:r w:rsidRPr="002A6781">
        <w:rPr>
          <w:rFonts w:ascii="Arial" w:hAnsi="Arial" w:cs="Arial"/>
          <w:sz w:val="14"/>
          <w:szCs w:val="14"/>
        </w:rPr>
        <w:tab/>
      </w:r>
      <w:r w:rsidR="00761338" w:rsidRPr="002A6781">
        <w:rPr>
          <w:rFonts w:ascii="Arial" w:hAnsi="Arial" w:cs="Arial"/>
          <w:sz w:val="14"/>
          <w:szCs w:val="14"/>
        </w:rPr>
        <w:t>TMA mit Einsatzbetrieben, die ave GAV unterstellt sind</w:t>
      </w:r>
      <w:r w:rsidR="00761338" w:rsidRPr="002A6781">
        <w:rPr>
          <w:rFonts w:ascii="Arial" w:hAnsi="Arial" w:cs="Arial"/>
          <w:sz w:val="14"/>
          <w:szCs w:val="14"/>
        </w:rPr>
        <w:tab/>
        <w:t>720 Tage in 900</w:t>
      </w:r>
    </w:p>
    <w:p w:rsidR="00761338" w:rsidRPr="002A6781" w:rsidRDefault="00761338" w:rsidP="00761338">
      <w:pPr>
        <w:pStyle w:val="Einrcken2"/>
        <w:tabs>
          <w:tab w:val="left" w:pos="3969"/>
        </w:tabs>
        <w:jc w:val="both"/>
        <w:rPr>
          <w:rFonts w:ascii="Arial" w:hAnsi="Arial" w:cs="Arial"/>
          <w:sz w:val="14"/>
          <w:szCs w:val="14"/>
        </w:rPr>
      </w:pPr>
      <w:r w:rsidRPr="002A6781">
        <w:rPr>
          <w:rFonts w:ascii="Arial" w:hAnsi="Arial" w:cs="Arial"/>
          <w:sz w:val="14"/>
          <w:szCs w:val="14"/>
        </w:rPr>
        <w:tab/>
        <w:t>TMA, die BVG-pflichtig sind</w:t>
      </w:r>
      <w:r w:rsidRPr="002A6781">
        <w:rPr>
          <w:rFonts w:ascii="Arial" w:hAnsi="Arial" w:cs="Arial"/>
          <w:sz w:val="14"/>
          <w:szCs w:val="14"/>
        </w:rPr>
        <w:tab/>
        <w:t>720 Tage in 900</w:t>
      </w:r>
      <w:r w:rsidRPr="002A6781">
        <w:rPr>
          <w:rFonts w:ascii="Arial" w:hAnsi="Arial" w:cs="Arial"/>
          <w:sz w:val="14"/>
          <w:szCs w:val="14"/>
        </w:rPr>
        <w:tab/>
      </w:r>
    </w:p>
    <w:p w:rsidR="00B17D54" w:rsidRPr="002A6781" w:rsidRDefault="00B17D54" w:rsidP="00761338">
      <w:pPr>
        <w:pStyle w:val="Einrcken2"/>
        <w:tabs>
          <w:tab w:val="left" w:pos="3969"/>
        </w:tabs>
        <w:jc w:val="both"/>
        <w:rPr>
          <w:rFonts w:ascii="Arial" w:hAnsi="Arial" w:cs="Arial"/>
          <w:sz w:val="14"/>
          <w:szCs w:val="14"/>
        </w:rPr>
      </w:pPr>
      <w:r w:rsidRPr="002A6781">
        <w:rPr>
          <w:rFonts w:ascii="Arial" w:hAnsi="Arial" w:cs="Arial"/>
          <w:sz w:val="14"/>
          <w:szCs w:val="14"/>
        </w:rPr>
        <w:tab/>
      </w:r>
      <w:r w:rsidR="00761338" w:rsidRPr="002A6781">
        <w:rPr>
          <w:rFonts w:ascii="Arial" w:hAnsi="Arial" w:cs="Arial"/>
          <w:sz w:val="14"/>
          <w:szCs w:val="14"/>
        </w:rPr>
        <w:t>Alle übrigen TMA</w:t>
      </w:r>
      <w:r w:rsidRPr="002A6781">
        <w:rPr>
          <w:rFonts w:ascii="Arial" w:hAnsi="Arial" w:cs="Arial"/>
          <w:sz w:val="14"/>
          <w:szCs w:val="14"/>
        </w:rPr>
        <w:tab/>
      </w:r>
      <w:r w:rsidR="006436CC" w:rsidRPr="002A6781">
        <w:rPr>
          <w:rFonts w:ascii="Arial" w:hAnsi="Arial" w:cs="Arial"/>
          <w:sz w:val="14"/>
          <w:szCs w:val="14"/>
        </w:rPr>
        <w:t xml:space="preserve"> </w:t>
      </w:r>
      <w:r w:rsidR="00AC658D" w:rsidRPr="002A6781">
        <w:rPr>
          <w:rFonts w:ascii="Arial" w:hAnsi="Arial" w:cs="Arial"/>
          <w:sz w:val="14"/>
          <w:szCs w:val="14"/>
        </w:rPr>
        <w:t xml:space="preserve"> </w:t>
      </w:r>
      <w:r w:rsidR="00761338" w:rsidRPr="002A6781">
        <w:rPr>
          <w:rFonts w:ascii="Arial" w:hAnsi="Arial" w:cs="Arial"/>
          <w:sz w:val="14"/>
          <w:szCs w:val="14"/>
        </w:rPr>
        <w:t>60</w:t>
      </w:r>
      <w:r w:rsidRPr="002A6781">
        <w:rPr>
          <w:rFonts w:ascii="Arial" w:hAnsi="Arial" w:cs="Arial"/>
          <w:sz w:val="14"/>
          <w:szCs w:val="14"/>
        </w:rPr>
        <w:t xml:space="preserve"> Tage</w:t>
      </w:r>
      <w:r w:rsidR="00761338" w:rsidRPr="002A6781">
        <w:rPr>
          <w:rFonts w:ascii="Arial" w:hAnsi="Arial" w:cs="Arial"/>
          <w:sz w:val="14"/>
          <w:szCs w:val="14"/>
        </w:rPr>
        <w:t xml:space="preserve"> in 360</w:t>
      </w:r>
    </w:p>
    <w:p w:rsidR="00B17D54" w:rsidRPr="002A6781" w:rsidRDefault="00B17D54">
      <w:pPr>
        <w:pStyle w:val="Einrcken2"/>
        <w:tabs>
          <w:tab w:val="left" w:pos="4395"/>
        </w:tabs>
        <w:jc w:val="both"/>
        <w:rPr>
          <w:rFonts w:ascii="Arial" w:hAnsi="Arial" w:cs="Arial"/>
          <w:sz w:val="14"/>
          <w:szCs w:val="14"/>
        </w:rPr>
      </w:pPr>
    </w:p>
    <w:p w:rsidR="00B201BA" w:rsidRPr="002A6781" w:rsidRDefault="00B17D54" w:rsidP="00B201BA">
      <w:pPr>
        <w:pStyle w:val="Einrcken2"/>
        <w:tabs>
          <w:tab w:val="left" w:pos="3402"/>
        </w:tabs>
        <w:jc w:val="both"/>
        <w:rPr>
          <w:rFonts w:ascii="Arial" w:hAnsi="Arial" w:cs="Arial"/>
          <w:sz w:val="14"/>
          <w:szCs w:val="14"/>
        </w:rPr>
      </w:pPr>
      <w:r w:rsidRPr="002A6781">
        <w:rPr>
          <w:rFonts w:ascii="Arial" w:hAnsi="Arial" w:cs="Arial"/>
          <w:sz w:val="14"/>
          <w:szCs w:val="14"/>
        </w:rPr>
        <w:tab/>
        <w:t xml:space="preserve">Bei teilweiser Arbeitsunfähigkeit wird das Krankentaggeld </w:t>
      </w:r>
      <w:r w:rsidR="00B201BA" w:rsidRPr="002A6781">
        <w:rPr>
          <w:rFonts w:ascii="Arial" w:hAnsi="Arial" w:cs="Arial"/>
          <w:sz w:val="14"/>
          <w:szCs w:val="14"/>
        </w:rPr>
        <w:t xml:space="preserve">entsprechend dem Grad der Arbeitsunfähigkeit </w:t>
      </w:r>
      <w:r w:rsidRPr="002A6781">
        <w:rPr>
          <w:rFonts w:ascii="Arial" w:hAnsi="Arial" w:cs="Arial"/>
          <w:sz w:val="14"/>
          <w:szCs w:val="14"/>
        </w:rPr>
        <w:t>ausgerichtet</w:t>
      </w:r>
      <w:r w:rsidR="00B201BA" w:rsidRPr="002A6781">
        <w:rPr>
          <w:rFonts w:ascii="Arial" w:hAnsi="Arial" w:cs="Arial"/>
          <w:sz w:val="14"/>
          <w:szCs w:val="14"/>
        </w:rPr>
        <w:t>, sofern diese mindestens 25% beträgt</w:t>
      </w:r>
      <w:r w:rsidRPr="002A6781">
        <w:rPr>
          <w:rFonts w:ascii="Arial" w:hAnsi="Arial" w:cs="Arial"/>
          <w:sz w:val="14"/>
          <w:szCs w:val="14"/>
        </w:rPr>
        <w:t xml:space="preserve">. Das Taggeld wird aufgrund eines ärztlichen Zeugnisses, das Beginn und Ende der Arbeitsunfähigkeit genau angibt, und der Anerkennung durch die Versicherung, ausbezahlt. Vorbehalten bleibt dem </w:t>
      </w:r>
      <w:r w:rsidR="0018384C" w:rsidRPr="002A6781">
        <w:rPr>
          <w:rFonts w:ascii="Arial" w:hAnsi="Arial" w:cs="Arial"/>
          <w:sz w:val="14"/>
          <w:szCs w:val="14"/>
        </w:rPr>
        <w:t>TMA</w:t>
      </w:r>
      <w:r w:rsidRPr="002A6781">
        <w:rPr>
          <w:rFonts w:ascii="Arial" w:hAnsi="Arial" w:cs="Arial"/>
          <w:sz w:val="14"/>
          <w:szCs w:val="14"/>
        </w:rPr>
        <w:t xml:space="preserve"> das Vorbringen anderer tauglicher Beweismittel. </w:t>
      </w:r>
    </w:p>
    <w:p w:rsidR="00B17D54" w:rsidRPr="002A6781" w:rsidRDefault="00B201BA" w:rsidP="00B201BA">
      <w:pPr>
        <w:pStyle w:val="Einrcken2"/>
        <w:tabs>
          <w:tab w:val="left" w:pos="3402"/>
        </w:tabs>
        <w:jc w:val="both"/>
        <w:rPr>
          <w:rFonts w:ascii="Arial" w:hAnsi="Arial" w:cs="Arial"/>
          <w:sz w:val="14"/>
          <w:szCs w:val="14"/>
        </w:rPr>
      </w:pPr>
      <w:r w:rsidRPr="002A6781">
        <w:rPr>
          <w:rFonts w:ascii="Arial" w:hAnsi="Arial" w:cs="Arial"/>
          <w:sz w:val="14"/>
          <w:szCs w:val="14"/>
        </w:rPr>
        <w:tab/>
      </w:r>
      <w:r w:rsidR="00B17D54" w:rsidRPr="002A6781">
        <w:rPr>
          <w:rFonts w:ascii="Arial" w:hAnsi="Arial" w:cs="Arial"/>
          <w:sz w:val="14"/>
          <w:szCs w:val="14"/>
        </w:rPr>
        <w:t xml:space="preserve">Für </w:t>
      </w:r>
      <w:r w:rsidR="00891756" w:rsidRPr="002A6781">
        <w:rPr>
          <w:rFonts w:ascii="Arial" w:hAnsi="Arial" w:cs="Arial"/>
          <w:sz w:val="14"/>
          <w:szCs w:val="14"/>
        </w:rPr>
        <w:t>Deckungsu</w:t>
      </w:r>
      <w:r w:rsidR="00B17D54" w:rsidRPr="002A6781">
        <w:rPr>
          <w:rFonts w:ascii="Arial" w:hAnsi="Arial" w:cs="Arial"/>
          <w:sz w:val="14"/>
          <w:szCs w:val="14"/>
        </w:rPr>
        <w:t>mfang, Leistungen und Vorbehalte sind</w:t>
      </w:r>
      <w:r w:rsidR="00543AC5" w:rsidRPr="002A6781">
        <w:rPr>
          <w:rFonts w:ascii="Arial" w:hAnsi="Arial" w:cs="Arial"/>
          <w:sz w:val="14"/>
          <w:szCs w:val="14"/>
        </w:rPr>
        <w:t xml:space="preserve"> der Versicherungsvertrag sowie</w:t>
      </w:r>
      <w:r w:rsidR="00B17D54" w:rsidRPr="002A6781">
        <w:rPr>
          <w:rFonts w:ascii="Arial" w:hAnsi="Arial" w:cs="Arial"/>
          <w:sz w:val="14"/>
          <w:szCs w:val="14"/>
        </w:rPr>
        <w:t xml:space="preserve"> die allgemeinen Bedingungen der Versicherungsgesellschaft, die im Büro der </w:t>
      </w:r>
      <w:r w:rsidR="00B17D54" w:rsidRPr="00A63AD2">
        <w:rPr>
          <w:rFonts w:ascii="Arial" w:hAnsi="Arial" w:cs="Arial"/>
          <w:sz w:val="14"/>
          <w:szCs w:val="14"/>
          <w:highlight w:val="lightGray"/>
        </w:rPr>
        <w:t>XY AG</w:t>
      </w:r>
      <w:r w:rsidR="00B17D54" w:rsidRPr="002A6781">
        <w:rPr>
          <w:rFonts w:ascii="Arial" w:hAnsi="Arial" w:cs="Arial"/>
          <w:sz w:val="14"/>
          <w:szCs w:val="14"/>
        </w:rPr>
        <w:t xml:space="preserve"> eingesehen werden können, massgebend. Der </w:t>
      </w:r>
      <w:r w:rsidR="00891756" w:rsidRPr="002A6781">
        <w:rPr>
          <w:rFonts w:ascii="Arial" w:hAnsi="Arial" w:cs="Arial"/>
          <w:sz w:val="14"/>
          <w:szCs w:val="14"/>
        </w:rPr>
        <w:t xml:space="preserve">Prämienanteil des TMA </w:t>
      </w:r>
      <w:r w:rsidR="00B17D54" w:rsidRPr="002A6781">
        <w:rPr>
          <w:rFonts w:ascii="Arial" w:hAnsi="Arial" w:cs="Arial"/>
          <w:sz w:val="14"/>
          <w:szCs w:val="14"/>
        </w:rPr>
        <w:t>beträgt maximal 50</w:t>
      </w:r>
      <w:r w:rsidR="00A813E5" w:rsidRPr="002A6781">
        <w:rPr>
          <w:rFonts w:ascii="Arial" w:hAnsi="Arial" w:cs="Arial"/>
          <w:sz w:val="14"/>
          <w:szCs w:val="14"/>
        </w:rPr>
        <w:t>%</w:t>
      </w:r>
      <w:r w:rsidR="00B17D54" w:rsidRPr="002A6781">
        <w:rPr>
          <w:rFonts w:ascii="Arial" w:hAnsi="Arial" w:cs="Arial"/>
          <w:sz w:val="14"/>
          <w:szCs w:val="14"/>
        </w:rPr>
        <w:t xml:space="preserve"> der Gesamtprämie</w:t>
      </w:r>
      <w:r w:rsidRPr="002A6781">
        <w:rPr>
          <w:rFonts w:ascii="Arial" w:hAnsi="Arial" w:cs="Arial"/>
          <w:sz w:val="14"/>
          <w:szCs w:val="14"/>
        </w:rPr>
        <w:t xml:space="preserve"> unter Berücksichtigung der Maximalprämien</w:t>
      </w:r>
      <w:r w:rsidR="005E60A0" w:rsidRPr="002A6781">
        <w:rPr>
          <w:rFonts w:ascii="Arial" w:hAnsi="Arial" w:cs="Arial"/>
          <w:sz w:val="14"/>
          <w:szCs w:val="14"/>
        </w:rPr>
        <w:t>sätze</w:t>
      </w:r>
      <w:r w:rsidRPr="002A6781">
        <w:rPr>
          <w:rFonts w:ascii="Arial" w:hAnsi="Arial" w:cs="Arial"/>
          <w:sz w:val="14"/>
          <w:szCs w:val="14"/>
        </w:rPr>
        <w:t xml:space="preserve"> gemäss Art. 29 GAV Personalverleih</w:t>
      </w:r>
      <w:r w:rsidR="00B17D54" w:rsidRPr="002A6781">
        <w:rPr>
          <w:rFonts w:ascii="Arial" w:hAnsi="Arial" w:cs="Arial"/>
          <w:sz w:val="14"/>
          <w:szCs w:val="14"/>
        </w:rPr>
        <w:t>.</w:t>
      </w:r>
    </w:p>
    <w:p w:rsidR="00B17D54" w:rsidRPr="002A6781" w:rsidRDefault="00B17D54">
      <w:pPr>
        <w:pStyle w:val="Einrcken2"/>
        <w:tabs>
          <w:tab w:val="left" w:pos="3402"/>
        </w:tabs>
        <w:jc w:val="both"/>
        <w:rPr>
          <w:rFonts w:ascii="Arial" w:hAnsi="Arial" w:cs="Arial"/>
          <w:sz w:val="14"/>
          <w:szCs w:val="14"/>
        </w:rPr>
      </w:pPr>
    </w:p>
    <w:p w:rsidR="005C3FF2" w:rsidRPr="002A6781" w:rsidRDefault="005C3FF2">
      <w:pPr>
        <w:pStyle w:val="Einrcken2"/>
        <w:tabs>
          <w:tab w:val="left" w:pos="3402"/>
        </w:tabs>
        <w:jc w:val="both"/>
        <w:rPr>
          <w:rFonts w:ascii="Arial" w:hAnsi="Arial" w:cs="Arial"/>
          <w:b/>
          <w:sz w:val="14"/>
          <w:szCs w:val="14"/>
        </w:rPr>
      </w:pPr>
      <w:r w:rsidRPr="002A6781">
        <w:rPr>
          <w:rFonts w:ascii="Arial" w:hAnsi="Arial" w:cs="Arial"/>
          <w:b/>
          <w:sz w:val="14"/>
          <w:szCs w:val="14"/>
        </w:rPr>
        <w:tab/>
        <w:t>Recht auf Übertritt in die Einzelversicherung:</w:t>
      </w:r>
      <w:r w:rsidRPr="002A6781">
        <w:rPr>
          <w:rFonts w:ascii="Arial" w:hAnsi="Arial" w:cs="Arial"/>
          <w:sz w:val="14"/>
          <w:szCs w:val="14"/>
        </w:rPr>
        <w:t xml:space="preserve"> </w:t>
      </w:r>
      <w:r w:rsidR="000D1FE3" w:rsidRPr="002A6781">
        <w:rPr>
          <w:rFonts w:ascii="Arial" w:hAnsi="Arial" w:cs="Arial"/>
          <w:sz w:val="14"/>
          <w:szCs w:val="14"/>
        </w:rPr>
        <w:t>Nach Ausscheiden aus der Kollektivversicherung hat d</w:t>
      </w:r>
      <w:r w:rsidRPr="002A6781">
        <w:rPr>
          <w:rFonts w:ascii="Arial" w:hAnsi="Arial" w:cs="Arial"/>
          <w:sz w:val="14"/>
          <w:szCs w:val="14"/>
        </w:rPr>
        <w:t xml:space="preserve">ie versicherte Person das Recht, innert </w:t>
      </w:r>
      <w:r w:rsidR="00AD22B4" w:rsidRPr="002A6781">
        <w:rPr>
          <w:rFonts w:ascii="Arial" w:hAnsi="Arial" w:cs="Arial"/>
          <w:sz w:val="14"/>
          <w:szCs w:val="14"/>
        </w:rPr>
        <w:t>90 Tagen</w:t>
      </w:r>
      <w:r w:rsidRPr="002A6781">
        <w:rPr>
          <w:rFonts w:ascii="Arial" w:hAnsi="Arial" w:cs="Arial"/>
          <w:sz w:val="14"/>
          <w:szCs w:val="14"/>
        </w:rPr>
        <w:t xml:space="preserve"> </w:t>
      </w:r>
      <w:r w:rsidR="005E4AF7" w:rsidRPr="002A6781">
        <w:rPr>
          <w:rFonts w:ascii="Arial" w:hAnsi="Arial" w:cs="Arial"/>
          <w:sz w:val="14"/>
          <w:szCs w:val="14"/>
        </w:rPr>
        <w:t xml:space="preserve">gemäss den Bestimmungen von Art. 29 GAV Personalverleih </w:t>
      </w:r>
      <w:r w:rsidRPr="002A6781">
        <w:rPr>
          <w:rFonts w:ascii="Arial" w:hAnsi="Arial" w:cs="Arial"/>
          <w:sz w:val="14"/>
          <w:szCs w:val="14"/>
        </w:rPr>
        <w:t>in die Einzelversicherung überzutre</w:t>
      </w:r>
      <w:r w:rsidR="002A4204" w:rsidRPr="002A6781">
        <w:rPr>
          <w:rFonts w:ascii="Arial" w:hAnsi="Arial" w:cs="Arial"/>
          <w:sz w:val="14"/>
          <w:szCs w:val="14"/>
        </w:rPr>
        <w:t>ten</w:t>
      </w:r>
      <w:r w:rsidR="00C70FE8" w:rsidRPr="002A6781">
        <w:rPr>
          <w:rFonts w:ascii="Arial" w:hAnsi="Arial" w:cs="Arial"/>
          <w:sz w:val="14"/>
          <w:szCs w:val="14"/>
        </w:rPr>
        <w:t>.</w:t>
      </w:r>
      <w:r w:rsidR="002A4204" w:rsidRPr="002A6781">
        <w:rPr>
          <w:rFonts w:ascii="Arial" w:hAnsi="Arial" w:cs="Arial"/>
          <w:sz w:val="14"/>
          <w:szCs w:val="14"/>
        </w:rPr>
        <w:t xml:space="preserve"> </w:t>
      </w:r>
      <w:r w:rsidR="00C70FE8" w:rsidRPr="002A6781">
        <w:rPr>
          <w:rFonts w:ascii="Arial" w:hAnsi="Arial" w:cs="Arial"/>
          <w:sz w:val="14"/>
          <w:szCs w:val="14"/>
        </w:rPr>
        <w:t>Besondere Bedingungen de</w:t>
      </w:r>
      <w:r w:rsidR="0018384C" w:rsidRPr="002A6781">
        <w:rPr>
          <w:rFonts w:ascii="Arial" w:hAnsi="Arial" w:cs="Arial"/>
          <w:sz w:val="14"/>
          <w:szCs w:val="14"/>
        </w:rPr>
        <w:t>s</w:t>
      </w:r>
      <w:r w:rsidR="00C70FE8" w:rsidRPr="002A6781">
        <w:rPr>
          <w:rFonts w:ascii="Arial" w:hAnsi="Arial" w:cs="Arial"/>
          <w:sz w:val="14"/>
          <w:szCs w:val="14"/>
        </w:rPr>
        <w:t xml:space="preserve"> Versicherungs</w:t>
      </w:r>
      <w:r w:rsidR="0018384C" w:rsidRPr="002A6781">
        <w:rPr>
          <w:rFonts w:ascii="Arial" w:hAnsi="Arial" w:cs="Arial"/>
          <w:sz w:val="14"/>
          <w:szCs w:val="14"/>
        </w:rPr>
        <w:t>vertrages</w:t>
      </w:r>
      <w:r w:rsidR="00C70FE8" w:rsidRPr="002A6781">
        <w:rPr>
          <w:rFonts w:ascii="Arial" w:hAnsi="Arial" w:cs="Arial"/>
          <w:sz w:val="14"/>
          <w:szCs w:val="14"/>
        </w:rPr>
        <w:t xml:space="preserve"> </w:t>
      </w:r>
      <w:r w:rsidR="00B56838" w:rsidRPr="002A6781">
        <w:rPr>
          <w:rFonts w:ascii="Arial" w:hAnsi="Arial" w:cs="Arial"/>
          <w:sz w:val="14"/>
          <w:szCs w:val="14"/>
        </w:rPr>
        <w:t xml:space="preserve">und der Allgemeinen Versicherungsbedingungen </w:t>
      </w:r>
      <w:r w:rsidR="00C70FE8" w:rsidRPr="002A6781">
        <w:rPr>
          <w:rFonts w:ascii="Arial" w:hAnsi="Arial" w:cs="Arial"/>
          <w:sz w:val="14"/>
          <w:szCs w:val="14"/>
        </w:rPr>
        <w:t>bleiben vorbehalten.</w:t>
      </w:r>
      <w:r w:rsidR="002A4204" w:rsidRPr="002A6781">
        <w:rPr>
          <w:rFonts w:ascii="Arial" w:hAnsi="Arial" w:cs="Arial"/>
          <w:sz w:val="14"/>
          <w:szCs w:val="14"/>
        </w:rPr>
        <w:t xml:space="preserve"> </w:t>
      </w:r>
    </w:p>
    <w:p w:rsidR="00B17D54" w:rsidRPr="002A6781" w:rsidRDefault="005C3FF2" w:rsidP="00A462A3">
      <w:pPr>
        <w:pStyle w:val="Titel2"/>
        <w:spacing w:before="120"/>
        <w:ind w:left="0" w:firstLine="0"/>
        <w:rPr>
          <w:rFonts w:ascii="Arial" w:hAnsi="Arial" w:cs="Arial"/>
          <w:sz w:val="14"/>
          <w:szCs w:val="14"/>
        </w:rPr>
      </w:pPr>
      <w:r w:rsidRPr="002A6781">
        <w:rPr>
          <w:rFonts w:ascii="Arial" w:hAnsi="Arial" w:cs="Arial"/>
          <w:b w:val="0"/>
          <w:sz w:val="14"/>
          <w:szCs w:val="14"/>
        </w:rPr>
        <w:t>b)</w:t>
      </w:r>
      <w:r w:rsidR="00B17D54" w:rsidRPr="002A6781">
        <w:rPr>
          <w:rFonts w:ascii="Arial" w:hAnsi="Arial" w:cs="Arial"/>
          <w:b w:val="0"/>
          <w:sz w:val="14"/>
          <w:szCs w:val="14"/>
        </w:rPr>
        <w:tab/>
      </w:r>
      <w:r w:rsidRPr="00A462A3">
        <w:rPr>
          <w:rFonts w:ascii="Arial" w:hAnsi="Arial" w:cs="Arial"/>
          <w:sz w:val="14"/>
          <w:szCs w:val="14"/>
          <w:lang w:val="de-CH"/>
        </w:rPr>
        <w:t>Mutterschaft</w:t>
      </w:r>
    </w:p>
    <w:p w:rsidR="00B17D54" w:rsidRPr="002A6781" w:rsidRDefault="007E0D7E">
      <w:pPr>
        <w:tabs>
          <w:tab w:val="left" w:pos="540"/>
        </w:tabs>
        <w:ind w:left="284"/>
        <w:rPr>
          <w:rFonts w:ascii="Arial" w:hAnsi="Arial" w:cs="Arial"/>
          <w:sz w:val="14"/>
          <w:szCs w:val="14"/>
          <w:lang w:val="de-CH"/>
        </w:rPr>
      </w:pPr>
      <w:r w:rsidRPr="002A6781">
        <w:rPr>
          <w:rFonts w:ascii="Arial" w:hAnsi="Arial" w:cs="Arial"/>
          <w:sz w:val="14"/>
          <w:szCs w:val="14"/>
          <w:lang w:val="de-CH"/>
        </w:rPr>
        <w:t xml:space="preserve">Anspruchsberechtigt ist eine </w:t>
      </w:r>
      <w:r w:rsidR="0018384C" w:rsidRPr="002A6781">
        <w:rPr>
          <w:rFonts w:ascii="Arial" w:hAnsi="Arial" w:cs="Arial"/>
          <w:sz w:val="14"/>
          <w:szCs w:val="14"/>
          <w:lang w:val="de-CH"/>
        </w:rPr>
        <w:t>TMA</w:t>
      </w:r>
      <w:r w:rsidRPr="002A6781">
        <w:rPr>
          <w:rFonts w:ascii="Arial" w:hAnsi="Arial" w:cs="Arial"/>
          <w:sz w:val="14"/>
          <w:szCs w:val="14"/>
          <w:lang w:val="de-CH"/>
        </w:rPr>
        <w:t>, die während neun Monate</w:t>
      </w:r>
      <w:r w:rsidR="00F043A3" w:rsidRPr="002A6781">
        <w:rPr>
          <w:rFonts w:ascii="Arial" w:hAnsi="Arial" w:cs="Arial"/>
          <w:sz w:val="14"/>
          <w:szCs w:val="14"/>
          <w:lang w:val="de-CH"/>
        </w:rPr>
        <w:t>n</w:t>
      </w:r>
      <w:r w:rsidRPr="002A6781">
        <w:rPr>
          <w:rFonts w:ascii="Arial" w:hAnsi="Arial" w:cs="Arial"/>
          <w:sz w:val="14"/>
          <w:szCs w:val="14"/>
          <w:lang w:val="de-CH"/>
        </w:rPr>
        <w:t xml:space="preserve"> unmittelbar vor der Niederkunft im Sinne </w:t>
      </w:r>
      <w:r w:rsidR="00B17D54" w:rsidRPr="002A6781">
        <w:rPr>
          <w:rFonts w:ascii="Arial" w:hAnsi="Arial" w:cs="Arial"/>
          <w:sz w:val="14"/>
          <w:szCs w:val="14"/>
          <w:lang w:val="de-CH"/>
        </w:rPr>
        <w:t>des Bundesgesetzes über die Alters- und Hinterlassenenversicherung (AHVG) versichert war</w:t>
      </w:r>
      <w:r w:rsidRPr="002A6781">
        <w:rPr>
          <w:rFonts w:ascii="Arial" w:hAnsi="Arial" w:cs="Arial"/>
          <w:sz w:val="14"/>
          <w:szCs w:val="14"/>
          <w:lang w:val="de-CH"/>
        </w:rPr>
        <w:t>, in dieser</w:t>
      </w:r>
      <w:r w:rsidR="00B17D54" w:rsidRPr="002A6781">
        <w:rPr>
          <w:rFonts w:ascii="Arial" w:hAnsi="Arial" w:cs="Arial"/>
          <w:sz w:val="14"/>
          <w:szCs w:val="14"/>
          <w:lang w:val="de-CH"/>
        </w:rPr>
        <w:t xml:space="preserve"> Zeit mindestens fünf Monate lang eine Erwerbstätigkeit ausgeübt ha</w:t>
      </w:r>
      <w:r w:rsidRPr="002A6781">
        <w:rPr>
          <w:rFonts w:ascii="Arial" w:hAnsi="Arial" w:cs="Arial"/>
          <w:sz w:val="14"/>
          <w:szCs w:val="14"/>
          <w:lang w:val="de-CH"/>
        </w:rPr>
        <w:t xml:space="preserve">t und </w:t>
      </w:r>
      <w:r w:rsidR="00B17D54" w:rsidRPr="002A6781">
        <w:rPr>
          <w:rFonts w:ascii="Arial" w:hAnsi="Arial" w:cs="Arial"/>
          <w:sz w:val="14"/>
          <w:szCs w:val="14"/>
          <w:lang w:val="de-CH"/>
        </w:rPr>
        <w:t xml:space="preserve">im Zeitpunkt der Niederkunft Arbeitnehmerin </w:t>
      </w:r>
      <w:r w:rsidRPr="002A6781">
        <w:rPr>
          <w:rFonts w:ascii="Arial" w:hAnsi="Arial" w:cs="Arial"/>
          <w:sz w:val="14"/>
          <w:szCs w:val="14"/>
          <w:lang w:val="de-CH"/>
        </w:rPr>
        <w:t>ist (Art. 16b ff. EOG)</w:t>
      </w:r>
      <w:r w:rsidR="00B17D54" w:rsidRPr="002A6781">
        <w:rPr>
          <w:rFonts w:ascii="Arial" w:hAnsi="Arial" w:cs="Arial"/>
          <w:sz w:val="14"/>
          <w:szCs w:val="14"/>
          <w:lang w:val="de-CH"/>
        </w:rPr>
        <w:t>.</w:t>
      </w:r>
    </w:p>
    <w:p w:rsidR="002F1010" w:rsidRPr="002A6781" w:rsidRDefault="00B17D54" w:rsidP="005C3FF2">
      <w:pPr>
        <w:tabs>
          <w:tab w:val="left" w:pos="540"/>
        </w:tabs>
        <w:ind w:left="284"/>
        <w:rPr>
          <w:rFonts w:ascii="Arial" w:hAnsi="Arial" w:cs="Arial"/>
          <w:sz w:val="14"/>
          <w:szCs w:val="14"/>
          <w:lang w:val="de-CH"/>
        </w:rPr>
      </w:pPr>
      <w:r w:rsidRPr="002A6781">
        <w:rPr>
          <w:rFonts w:ascii="Arial" w:hAnsi="Arial" w:cs="Arial"/>
          <w:sz w:val="14"/>
          <w:szCs w:val="14"/>
          <w:lang w:val="de-CH"/>
        </w:rPr>
        <w:t xml:space="preserve">Der Entschädigungsanspruch entsteht am Tag der Niederkunft. Während dem maximal 14-wöchigen Mutterschaftsurlaub hat die </w:t>
      </w:r>
      <w:r w:rsidR="0018384C" w:rsidRPr="002A6781">
        <w:rPr>
          <w:rFonts w:ascii="Arial" w:hAnsi="Arial" w:cs="Arial"/>
          <w:sz w:val="14"/>
          <w:szCs w:val="14"/>
          <w:lang w:val="de-CH"/>
        </w:rPr>
        <w:t>TMA</w:t>
      </w:r>
      <w:r w:rsidRPr="002A6781">
        <w:rPr>
          <w:rFonts w:ascii="Arial" w:hAnsi="Arial" w:cs="Arial"/>
          <w:sz w:val="14"/>
          <w:szCs w:val="14"/>
          <w:lang w:val="de-CH"/>
        </w:rPr>
        <w:t xml:space="preserve"> Anspruch auf 80% des durchschnittlichen Erwerbseinkommens, welches vor Beginn des Entschädigungsanspruches erzielt wurde. Die Mutterschaftsentschädigung wird als Taggeld (max. CHF</w:t>
      </w:r>
      <w:r w:rsidR="00417181">
        <w:rPr>
          <w:rFonts w:ascii="Arial" w:hAnsi="Arial" w:cs="Arial"/>
          <w:sz w:val="14"/>
          <w:szCs w:val="14"/>
          <w:lang w:val="de-CH"/>
        </w:rPr>
        <w:t xml:space="preserve"> </w:t>
      </w:r>
      <w:r w:rsidR="00600F73">
        <w:rPr>
          <w:rFonts w:ascii="Arial" w:hAnsi="Arial" w:cs="Arial"/>
          <w:sz w:val="14"/>
          <w:szCs w:val="14"/>
          <w:lang w:val="de-CH"/>
        </w:rPr>
        <w:t>220</w:t>
      </w:r>
      <w:r w:rsidRPr="002A6781">
        <w:rPr>
          <w:rFonts w:ascii="Arial" w:hAnsi="Arial" w:cs="Arial"/>
          <w:sz w:val="14"/>
          <w:szCs w:val="14"/>
          <w:lang w:val="de-CH"/>
        </w:rPr>
        <w:t xml:space="preserve">.--/Tag während </w:t>
      </w:r>
      <w:r w:rsidR="005E4AF7" w:rsidRPr="002A6781">
        <w:rPr>
          <w:rFonts w:ascii="Arial" w:hAnsi="Arial" w:cs="Arial"/>
          <w:sz w:val="14"/>
          <w:szCs w:val="14"/>
          <w:lang w:val="de-CH"/>
        </w:rPr>
        <w:t>max.</w:t>
      </w:r>
      <w:r w:rsidRPr="002A6781">
        <w:rPr>
          <w:rFonts w:ascii="Arial" w:hAnsi="Arial" w:cs="Arial"/>
          <w:sz w:val="14"/>
          <w:szCs w:val="14"/>
          <w:lang w:val="de-CH"/>
        </w:rPr>
        <w:t xml:space="preserve"> 98 Tagen) ausbezahlt. Der Anspruch endet vorzeitig, wenn die Mutter ihre Erwerbstätigkeit wieder auf</w:t>
      </w:r>
      <w:r w:rsidR="005C3FF2" w:rsidRPr="002A6781">
        <w:rPr>
          <w:rFonts w:ascii="Arial" w:hAnsi="Arial" w:cs="Arial"/>
          <w:sz w:val="14"/>
          <w:szCs w:val="14"/>
          <w:lang w:val="de-CH"/>
        </w:rPr>
        <w:t>nimmt.</w:t>
      </w:r>
    </w:p>
    <w:p w:rsidR="002F1010" w:rsidRPr="002A6781" w:rsidRDefault="002F1010" w:rsidP="00A462A3">
      <w:pPr>
        <w:pStyle w:val="Titel2"/>
        <w:spacing w:before="120"/>
        <w:ind w:left="0" w:firstLine="0"/>
        <w:rPr>
          <w:rFonts w:ascii="Arial" w:hAnsi="Arial" w:cs="Arial"/>
          <w:sz w:val="14"/>
          <w:szCs w:val="14"/>
        </w:rPr>
      </w:pPr>
      <w:r w:rsidRPr="002A6781">
        <w:rPr>
          <w:rFonts w:ascii="Arial" w:hAnsi="Arial" w:cs="Arial"/>
          <w:b w:val="0"/>
          <w:sz w:val="14"/>
          <w:szCs w:val="14"/>
        </w:rPr>
        <w:tab/>
      </w:r>
      <w:bookmarkStart w:id="3" w:name="_Hlk58850664"/>
      <w:r w:rsidRPr="00A462A3">
        <w:rPr>
          <w:rFonts w:ascii="Arial" w:hAnsi="Arial" w:cs="Arial"/>
          <w:sz w:val="14"/>
          <w:szCs w:val="14"/>
          <w:lang w:val="de-CH"/>
        </w:rPr>
        <w:t>Vaterschaft</w:t>
      </w:r>
    </w:p>
    <w:p w:rsidR="00F043A3" w:rsidRPr="002A6781" w:rsidRDefault="00F043A3" w:rsidP="002F1010">
      <w:pPr>
        <w:tabs>
          <w:tab w:val="left" w:pos="540"/>
        </w:tabs>
        <w:ind w:left="284"/>
        <w:rPr>
          <w:rFonts w:ascii="Arial" w:hAnsi="Arial" w:cs="Arial"/>
          <w:sz w:val="14"/>
          <w:szCs w:val="14"/>
          <w:lang w:val="de-CH"/>
        </w:rPr>
      </w:pPr>
      <w:r w:rsidRPr="002A6781">
        <w:rPr>
          <w:rFonts w:ascii="Arial" w:hAnsi="Arial" w:cs="Arial"/>
          <w:sz w:val="14"/>
          <w:szCs w:val="14"/>
          <w:lang w:val="de-CH"/>
        </w:rPr>
        <w:t xml:space="preserve">Anspruchsberechtigt ist ein TMA, der im Zeitpunkt der Niederkunft der rechtliche Vater ist oder es innerhalb der folgenden sechs Monate wird, während neun Monaten unmittelbar vor der </w:t>
      </w:r>
      <w:r w:rsidR="00290A0F" w:rsidRPr="002A6781">
        <w:rPr>
          <w:rFonts w:ascii="Arial" w:hAnsi="Arial" w:cs="Arial"/>
          <w:sz w:val="14"/>
          <w:szCs w:val="14"/>
          <w:lang w:val="de-CH"/>
        </w:rPr>
        <w:t>Niederkunft</w:t>
      </w:r>
      <w:r w:rsidRPr="002A6781">
        <w:rPr>
          <w:rFonts w:ascii="Arial" w:hAnsi="Arial" w:cs="Arial"/>
          <w:sz w:val="14"/>
          <w:szCs w:val="14"/>
          <w:lang w:val="de-CH"/>
        </w:rPr>
        <w:t xml:space="preserve"> des Kindes im Sinne des </w:t>
      </w:r>
      <w:r w:rsidR="00290A0F" w:rsidRPr="002A6781">
        <w:rPr>
          <w:rFonts w:ascii="Arial" w:hAnsi="Arial" w:cs="Arial"/>
          <w:sz w:val="14"/>
          <w:szCs w:val="14"/>
          <w:lang w:val="de-CH"/>
        </w:rPr>
        <w:t xml:space="preserve">AHVG </w:t>
      </w:r>
      <w:r w:rsidRPr="002A6781">
        <w:rPr>
          <w:rFonts w:ascii="Arial" w:hAnsi="Arial" w:cs="Arial"/>
          <w:sz w:val="14"/>
          <w:szCs w:val="14"/>
          <w:lang w:val="de-CH"/>
        </w:rPr>
        <w:t>obligatorisch versichert war und in dieser Zeit mindestens fünf Monate lang eine Erwerbstätigkeit ausgeübt</w:t>
      </w:r>
      <w:r w:rsidR="00290A0F" w:rsidRPr="002A6781">
        <w:rPr>
          <w:rFonts w:ascii="Arial" w:hAnsi="Arial" w:cs="Arial"/>
          <w:sz w:val="14"/>
          <w:szCs w:val="14"/>
          <w:lang w:val="de-CH"/>
        </w:rPr>
        <w:t xml:space="preserve"> hat oder eine EO-Entschädigung erhalten hat und im Zeitpunkt der Niederkunft Arbeitnehmer ist (Art. </w:t>
      </w:r>
      <w:r w:rsidR="00326AD8" w:rsidRPr="002A6781">
        <w:rPr>
          <w:rFonts w:ascii="Arial" w:hAnsi="Arial" w:cs="Arial"/>
          <w:sz w:val="14"/>
          <w:szCs w:val="14"/>
          <w:lang w:val="de-CH"/>
        </w:rPr>
        <w:t>16i ff.</w:t>
      </w:r>
      <w:r w:rsidR="00290A0F" w:rsidRPr="002A6781">
        <w:rPr>
          <w:rFonts w:ascii="Arial" w:hAnsi="Arial" w:cs="Arial"/>
          <w:sz w:val="14"/>
          <w:szCs w:val="14"/>
          <w:lang w:val="de-CH"/>
        </w:rPr>
        <w:t xml:space="preserve"> EOG).</w:t>
      </w:r>
    </w:p>
    <w:p w:rsidR="00795918" w:rsidRDefault="002F1010" w:rsidP="00795918">
      <w:pPr>
        <w:tabs>
          <w:tab w:val="left" w:pos="540"/>
        </w:tabs>
        <w:ind w:left="284"/>
        <w:rPr>
          <w:rFonts w:ascii="Arial" w:hAnsi="Arial" w:cs="Arial"/>
          <w:sz w:val="14"/>
          <w:szCs w:val="14"/>
          <w:lang w:val="de-CH"/>
        </w:rPr>
      </w:pPr>
      <w:r w:rsidRPr="002A6781">
        <w:rPr>
          <w:rFonts w:ascii="Arial" w:hAnsi="Arial" w:cs="Arial"/>
          <w:sz w:val="14"/>
          <w:szCs w:val="14"/>
          <w:lang w:val="de-CH"/>
        </w:rPr>
        <w:t xml:space="preserve">Der Entschädigungsanspruch entsteht am Tag der Niederkunft. Während dem maximal 2-wöchigen Vaterschaftsurlaub hat der TMA Anspruch auf 80% des durchschnittlichen Erwerbseinkommens, welches vor Beginn des Entschädigungsanspruches erzielt wurde. Die </w:t>
      </w:r>
      <w:r w:rsidR="00F043A3" w:rsidRPr="002A6781">
        <w:rPr>
          <w:rFonts w:ascii="Arial" w:hAnsi="Arial" w:cs="Arial"/>
          <w:sz w:val="14"/>
          <w:szCs w:val="14"/>
          <w:lang w:val="de-CH"/>
        </w:rPr>
        <w:t>Vaterschafts</w:t>
      </w:r>
      <w:r w:rsidRPr="002A6781">
        <w:rPr>
          <w:rFonts w:ascii="Arial" w:hAnsi="Arial" w:cs="Arial"/>
          <w:sz w:val="14"/>
          <w:szCs w:val="14"/>
          <w:lang w:val="de-CH"/>
        </w:rPr>
        <w:t>entschädigung wird als Taggeld (max. CHF</w:t>
      </w:r>
      <w:r w:rsidR="00417181">
        <w:rPr>
          <w:rFonts w:ascii="Arial" w:hAnsi="Arial" w:cs="Arial"/>
          <w:sz w:val="14"/>
          <w:szCs w:val="14"/>
          <w:lang w:val="de-CH"/>
        </w:rPr>
        <w:t xml:space="preserve"> </w:t>
      </w:r>
      <w:r w:rsidR="00A372D4">
        <w:rPr>
          <w:rFonts w:ascii="Arial" w:hAnsi="Arial" w:cs="Arial"/>
          <w:sz w:val="14"/>
          <w:szCs w:val="14"/>
          <w:lang w:val="de-CH"/>
        </w:rPr>
        <w:t>220</w:t>
      </w:r>
      <w:r w:rsidRPr="002A6781">
        <w:rPr>
          <w:rFonts w:ascii="Arial" w:hAnsi="Arial" w:cs="Arial"/>
          <w:sz w:val="14"/>
          <w:szCs w:val="14"/>
          <w:lang w:val="de-CH"/>
        </w:rPr>
        <w:t xml:space="preserve">.--/Tag während max. </w:t>
      </w:r>
      <w:r w:rsidR="00F043A3" w:rsidRPr="002A6781">
        <w:rPr>
          <w:rFonts w:ascii="Arial" w:hAnsi="Arial" w:cs="Arial"/>
          <w:sz w:val="14"/>
          <w:szCs w:val="14"/>
          <w:lang w:val="de-CH"/>
        </w:rPr>
        <w:t>14</w:t>
      </w:r>
      <w:r w:rsidRPr="002A6781">
        <w:rPr>
          <w:rFonts w:ascii="Arial" w:hAnsi="Arial" w:cs="Arial"/>
          <w:sz w:val="14"/>
          <w:szCs w:val="14"/>
          <w:lang w:val="de-CH"/>
        </w:rPr>
        <w:t xml:space="preserve"> Tagen) ausbezahlt. Der Anspruch </w:t>
      </w:r>
      <w:bookmarkEnd w:id="3"/>
      <w:r w:rsidR="00AA5901" w:rsidRPr="002A6781">
        <w:rPr>
          <w:rFonts w:ascii="Arial" w:hAnsi="Arial" w:cs="Arial"/>
          <w:sz w:val="14"/>
          <w:szCs w:val="14"/>
          <w:lang w:val="de-CH"/>
        </w:rPr>
        <w:t xml:space="preserve">endet, wenn der TMA 14 Taggelder bezogen hat, spätestens nach </w:t>
      </w:r>
      <w:r w:rsidR="00AA5901" w:rsidRPr="008358A0">
        <w:rPr>
          <w:rFonts w:ascii="Arial" w:hAnsi="Arial" w:cs="Arial"/>
          <w:sz w:val="14"/>
          <w:szCs w:val="14"/>
          <w:lang w:val="de-CH"/>
        </w:rPr>
        <w:t>Ablauf der Rahmenfrist von sechs Monaten nach der Niederkunft.</w:t>
      </w:r>
      <w:bookmarkStart w:id="4" w:name="_Hlk75157441"/>
    </w:p>
    <w:p w:rsidR="00832B68" w:rsidRDefault="00832B68" w:rsidP="00795918">
      <w:pPr>
        <w:tabs>
          <w:tab w:val="left" w:pos="540"/>
        </w:tabs>
        <w:ind w:left="284"/>
        <w:rPr>
          <w:rFonts w:ascii="Arial" w:hAnsi="Arial" w:cs="Arial"/>
          <w:sz w:val="14"/>
          <w:szCs w:val="14"/>
          <w:lang w:val="de-CH"/>
        </w:rPr>
      </w:pPr>
    </w:p>
    <w:p w:rsidR="00832B68" w:rsidRDefault="00832B68" w:rsidP="00795918">
      <w:pPr>
        <w:tabs>
          <w:tab w:val="left" w:pos="540"/>
        </w:tabs>
        <w:ind w:left="284"/>
        <w:rPr>
          <w:rFonts w:ascii="Arial" w:hAnsi="Arial" w:cs="Arial"/>
          <w:b/>
          <w:bCs/>
          <w:sz w:val="14"/>
          <w:szCs w:val="14"/>
          <w:lang w:val="de-CH"/>
        </w:rPr>
      </w:pPr>
      <w:r w:rsidRPr="00CB7FD0">
        <w:rPr>
          <w:rFonts w:ascii="Arial" w:hAnsi="Arial" w:cs="Arial"/>
          <w:b/>
          <w:bCs/>
          <w:sz w:val="14"/>
          <w:szCs w:val="14"/>
          <w:lang w:val="de-CH"/>
        </w:rPr>
        <w:t>Adoption</w:t>
      </w:r>
    </w:p>
    <w:p w:rsidR="00F92CEB" w:rsidRPr="00CB7FD0" w:rsidRDefault="00F92CEB" w:rsidP="00F92CEB">
      <w:pPr>
        <w:tabs>
          <w:tab w:val="left" w:pos="540"/>
        </w:tabs>
        <w:ind w:left="284"/>
        <w:rPr>
          <w:rFonts w:ascii="Arial" w:hAnsi="Arial" w:cs="Arial"/>
          <w:sz w:val="14"/>
          <w:szCs w:val="14"/>
          <w:lang w:val="de-CH"/>
        </w:rPr>
      </w:pPr>
      <w:r w:rsidRPr="00CB7FD0">
        <w:rPr>
          <w:rFonts w:ascii="Arial" w:hAnsi="Arial" w:cs="Arial"/>
          <w:sz w:val="14"/>
          <w:szCs w:val="14"/>
          <w:lang w:val="de-CH"/>
        </w:rPr>
        <w:t>Die Anspruchsvoraussetzungen für die Adoptionsentschädigung sind die gleichen wie für die Mutter- und Vaterschaftsentschädigung.</w:t>
      </w:r>
    </w:p>
    <w:p w:rsidR="00F92CEB" w:rsidRPr="00CB7FD0" w:rsidRDefault="00F92CEB" w:rsidP="00F92CEB">
      <w:pPr>
        <w:tabs>
          <w:tab w:val="left" w:pos="540"/>
        </w:tabs>
        <w:ind w:left="284"/>
        <w:rPr>
          <w:rFonts w:ascii="Arial" w:hAnsi="Arial" w:cs="Arial"/>
          <w:sz w:val="14"/>
          <w:szCs w:val="14"/>
          <w:lang w:val="de-CH"/>
        </w:rPr>
      </w:pPr>
      <w:r w:rsidRPr="00CB7FD0">
        <w:rPr>
          <w:rFonts w:ascii="Arial" w:hAnsi="Arial" w:cs="Arial"/>
          <w:sz w:val="14"/>
          <w:szCs w:val="14"/>
          <w:lang w:val="de-CH"/>
        </w:rPr>
        <w:t xml:space="preserve">Adoptiveltern eines Kindes, das zum Zeitpunkt der Adoption noch nicht vier Jahre alt ist, können wählen, wer von ihnen den Urlaub in Anspruch nimmt. Sie können den Urlaub auch untereinander aufteilen, ihn aber nicht gleichzeitig beziehen. Für Eltern, die das Kind der Ehegattin bzw. des Ehegatten oder der Partnerin bzw. des Partners adoptieren, ist keine Entschädigung vorgesehen. </w:t>
      </w:r>
    </w:p>
    <w:p w:rsidR="00F92CEB" w:rsidRPr="00CB7FD0" w:rsidRDefault="00F92CEB" w:rsidP="00F92CEB">
      <w:pPr>
        <w:tabs>
          <w:tab w:val="left" w:pos="540"/>
        </w:tabs>
        <w:ind w:left="284"/>
        <w:rPr>
          <w:rFonts w:ascii="Arial" w:hAnsi="Arial" w:cs="Arial"/>
          <w:sz w:val="14"/>
          <w:szCs w:val="14"/>
          <w:lang w:val="de-CH"/>
        </w:rPr>
      </w:pPr>
      <w:r w:rsidRPr="00CB7FD0">
        <w:rPr>
          <w:rFonts w:ascii="Arial" w:hAnsi="Arial" w:cs="Arial"/>
          <w:sz w:val="14"/>
          <w:szCs w:val="14"/>
          <w:lang w:val="de-CH"/>
        </w:rPr>
        <w:t>Der zweiwöchige Urlaub muss innerhalb des ersten Jahres nach der Aufnahme des Kindes entweder tage- oder wochenweise bezogen werden. Das Taggeld entspricht 80 % des durchschnittlichen Erwerbseinkommens, das vor Beginn des Anspruchs erzielt wurde, die Zulage darf jedoch CHF 220.--/ Tag nicht übersteigen.</w:t>
      </w:r>
    </w:p>
    <w:p w:rsidR="00832B68" w:rsidRPr="00CB7FD0" w:rsidRDefault="00832B68" w:rsidP="00795918">
      <w:pPr>
        <w:tabs>
          <w:tab w:val="left" w:pos="540"/>
        </w:tabs>
        <w:ind w:left="284"/>
        <w:rPr>
          <w:rFonts w:ascii="Arial" w:hAnsi="Arial" w:cs="Arial"/>
          <w:b/>
          <w:bCs/>
          <w:sz w:val="14"/>
          <w:szCs w:val="14"/>
          <w:lang w:val="de-CH"/>
        </w:rPr>
      </w:pPr>
    </w:p>
    <w:p w:rsidR="00795918" w:rsidRPr="00027E29" w:rsidRDefault="00795918" w:rsidP="00795918">
      <w:pPr>
        <w:pStyle w:val="Titel2"/>
        <w:spacing w:before="120"/>
        <w:ind w:left="0" w:firstLine="0"/>
        <w:rPr>
          <w:rFonts w:ascii="Vectora LT Light" w:hAnsi="Vectora LT Light"/>
          <w:b w:val="0"/>
          <w:bCs/>
          <w:szCs w:val="16"/>
        </w:rPr>
      </w:pPr>
      <w:bookmarkStart w:id="5" w:name="_Hlk62676315"/>
      <w:r>
        <w:rPr>
          <w:rFonts w:ascii="Arial" w:hAnsi="Arial" w:cs="Arial"/>
          <w:sz w:val="14"/>
          <w:szCs w:val="14"/>
          <w:lang w:val="de-CH"/>
        </w:rPr>
        <w:tab/>
      </w:r>
      <w:r w:rsidRPr="00027E29">
        <w:rPr>
          <w:rFonts w:ascii="Arial" w:hAnsi="Arial" w:cs="Arial"/>
          <w:sz w:val="14"/>
          <w:szCs w:val="14"/>
          <w:lang w:val="de-CH"/>
        </w:rPr>
        <w:t>Betreuungsurlaub für Angehörige</w:t>
      </w:r>
    </w:p>
    <w:p w:rsidR="00795918" w:rsidRPr="00795918" w:rsidRDefault="00795918" w:rsidP="00795918">
      <w:pPr>
        <w:tabs>
          <w:tab w:val="left" w:pos="540"/>
        </w:tabs>
        <w:ind w:left="284"/>
        <w:rPr>
          <w:rFonts w:ascii="Arial" w:hAnsi="Arial" w:cs="Arial"/>
          <w:sz w:val="14"/>
          <w:szCs w:val="14"/>
          <w:lang w:val="de-CH"/>
        </w:rPr>
      </w:pPr>
      <w:r w:rsidRPr="00027E29">
        <w:rPr>
          <w:rFonts w:ascii="Arial" w:hAnsi="Arial" w:cs="Arial"/>
          <w:sz w:val="14"/>
          <w:szCs w:val="14"/>
          <w:lang w:val="de-CH"/>
        </w:rPr>
        <w:t xml:space="preserve">Der TMA hat gemäss Art. 329h OR Anspruch auf bezahlten Urlaub für die Zeit, die zur Betreuung eines Familienmitglieds oder der/des Lebenspartners/in aufgrund einer gesundheitlichen Beeinträchtigung notwendig ist (Art. 329h OR). Als Angehörige gelten Verwandte in auf- und absteigender Linie, Ehegatten, eingetragene Partner, Schwiegereltern, Geschwister und Lebenspartner, die seit mindestens fünf Jahren einen gemeinsamen Haushalt mit dem betroffenen TMA führen. Der Urlaub beträgt höchstens drei Tage pro Ereignis und höchstens zehn Tage pro Jahr für alle Abwesenheiten zusammen. </w:t>
      </w:r>
      <w:bookmarkEnd w:id="5"/>
      <w:r w:rsidRPr="00027E29">
        <w:rPr>
          <w:rFonts w:ascii="Arial" w:hAnsi="Arial" w:cs="Arial"/>
          <w:sz w:val="14"/>
          <w:szCs w:val="14"/>
          <w:lang w:val="de-CH"/>
        </w:rPr>
        <w:t>Der TMA hat der XY AG vor Gewährung des Betreuungsurlaubes unverzüglich ein Arztzeugnis einzureichen.</w:t>
      </w:r>
    </w:p>
    <w:p w:rsidR="00B70C6A" w:rsidRPr="00CB7FD0" w:rsidRDefault="00A51528" w:rsidP="00A462A3">
      <w:pPr>
        <w:pStyle w:val="Titel2"/>
        <w:spacing w:before="120"/>
        <w:ind w:left="0" w:firstLine="0"/>
        <w:rPr>
          <w:rFonts w:ascii="Arial" w:hAnsi="Arial" w:cs="Arial"/>
          <w:sz w:val="14"/>
          <w:szCs w:val="14"/>
        </w:rPr>
      </w:pPr>
      <w:bookmarkStart w:id="6" w:name="_Hlk87942008"/>
      <w:r>
        <w:rPr>
          <w:rFonts w:ascii="Arial" w:hAnsi="Arial" w:cs="Arial"/>
          <w:b w:val="0"/>
          <w:sz w:val="14"/>
          <w:szCs w:val="14"/>
        </w:rPr>
        <w:tab/>
      </w:r>
      <w:r w:rsidR="00B70C6A" w:rsidRPr="00832B68">
        <w:rPr>
          <w:rFonts w:ascii="Arial" w:hAnsi="Arial" w:cs="Arial"/>
          <w:sz w:val="14"/>
          <w:szCs w:val="14"/>
          <w:lang w:val="de-CH"/>
        </w:rPr>
        <w:t>Betreuungsurlaub</w:t>
      </w:r>
      <w:r w:rsidR="00B70C6A" w:rsidRPr="00CB7FD0">
        <w:rPr>
          <w:rFonts w:ascii="Arial" w:hAnsi="Arial" w:cs="Arial"/>
          <w:sz w:val="14"/>
          <w:szCs w:val="14"/>
        </w:rPr>
        <w:t xml:space="preserve"> bei gesundheitlich schwer beeinträchtigte</w:t>
      </w:r>
      <w:r w:rsidR="006C629B" w:rsidRPr="00CB7FD0">
        <w:rPr>
          <w:rFonts w:ascii="Arial" w:hAnsi="Arial" w:cs="Arial"/>
          <w:sz w:val="14"/>
          <w:szCs w:val="14"/>
        </w:rPr>
        <w:t>m</w:t>
      </w:r>
      <w:r w:rsidR="00B70C6A" w:rsidRPr="00CB7FD0">
        <w:rPr>
          <w:rFonts w:ascii="Arial" w:hAnsi="Arial" w:cs="Arial"/>
          <w:sz w:val="14"/>
          <w:szCs w:val="14"/>
        </w:rPr>
        <w:t xml:space="preserve"> Kind</w:t>
      </w:r>
    </w:p>
    <w:p w:rsidR="00D048B9" w:rsidRPr="00D306D3" w:rsidRDefault="00E108D0" w:rsidP="008358A0">
      <w:pPr>
        <w:tabs>
          <w:tab w:val="left" w:pos="540"/>
        </w:tabs>
        <w:ind w:left="284"/>
        <w:rPr>
          <w:rFonts w:ascii="Arial" w:hAnsi="Arial" w:cs="Arial"/>
          <w:sz w:val="14"/>
          <w:szCs w:val="14"/>
          <w:lang w:val="de-CH"/>
        </w:rPr>
      </w:pPr>
      <w:r w:rsidRPr="00E108D0">
        <w:rPr>
          <w:rFonts w:ascii="Arial" w:hAnsi="Arial" w:cs="Arial"/>
          <w:sz w:val="14"/>
          <w:szCs w:val="14"/>
          <w:lang w:val="de-CH"/>
        </w:rPr>
        <w:t xml:space="preserve">Hat </w:t>
      </w:r>
      <w:r>
        <w:rPr>
          <w:rFonts w:ascii="Arial" w:hAnsi="Arial" w:cs="Arial"/>
          <w:sz w:val="14"/>
          <w:szCs w:val="14"/>
          <w:lang w:val="de-CH"/>
        </w:rPr>
        <w:t>ein TMA</w:t>
      </w:r>
      <w:r w:rsidRPr="00E108D0">
        <w:rPr>
          <w:rFonts w:ascii="Arial" w:hAnsi="Arial" w:cs="Arial"/>
          <w:sz w:val="14"/>
          <w:szCs w:val="14"/>
          <w:lang w:val="de-CH"/>
        </w:rPr>
        <w:t xml:space="preserve"> Anspruch auf eine Betreuungsentschädigung nach den Artikeln 16n–16s EOG, weil sein Kind wegen Krankheit oder Unfall gesundheitlich schwer beeinträchtigt ist, so hat er Anspruch auf einen Betreuungsurlaub von höchstens 14 Wochen </w:t>
      </w:r>
      <w:r w:rsidR="00B70C6A" w:rsidRPr="00D306D3">
        <w:rPr>
          <w:rFonts w:ascii="Arial" w:hAnsi="Arial" w:cs="Arial"/>
          <w:sz w:val="14"/>
          <w:szCs w:val="14"/>
          <w:lang w:val="de-CH"/>
        </w:rPr>
        <w:t>(Art. 329i OR).</w:t>
      </w:r>
      <w:r w:rsidR="00D048B9" w:rsidRPr="00D306D3">
        <w:rPr>
          <w:rFonts w:ascii="Arial" w:hAnsi="Arial" w:cs="Arial"/>
          <w:sz w:val="14"/>
          <w:szCs w:val="14"/>
          <w:lang w:val="de-CH"/>
        </w:rPr>
        <w:t xml:space="preserve"> </w:t>
      </w:r>
    </w:p>
    <w:p w:rsidR="00B17D54" w:rsidRPr="002A6781" w:rsidRDefault="00D048B9" w:rsidP="00A462A3">
      <w:pPr>
        <w:tabs>
          <w:tab w:val="left" w:pos="540"/>
        </w:tabs>
        <w:ind w:left="284"/>
        <w:rPr>
          <w:rFonts w:ascii="Arial" w:hAnsi="Arial" w:cs="Arial"/>
          <w:sz w:val="14"/>
          <w:szCs w:val="14"/>
        </w:rPr>
      </w:pPr>
      <w:r w:rsidRPr="00D048B9">
        <w:rPr>
          <w:rFonts w:ascii="Arial" w:hAnsi="Arial" w:cs="Arial"/>
          <w:sz w:val="14"/>
          <w:szCs w:val="14"/>
          <w:lang w:val="de-CH"/>
        </w:rPr>
        <w:t>Das Taggeld beträgt 80% des durchschnittlichen Einkommens, beschränkt auf maximal CHF 196 pro Tag. Der Gesamtanspruch auf Taggelder beläuft sich damit auf maximal CHF 19’208 (bei Ausschöpfung der maximal 98 Taggelder).</w:t>
      </w:r>
      <w:bookmarkEnd w:id="4"/>
      <w:bookmarkEnd w:id="6"/>
    </w:p>
    <w:p w:rsidR="00B17D54" w:rsidRPr="002A6781" w:rsidRDefault="005C3FF2" w:rsidP="00A462A3">
      <w:pPr>
        <w:pStyle w:val="Titel2"/>
        <w:spacing w:before="120"/>
        <w:ind w:left="0" w:firstLine="0"/>
        <w:rPr>
          <w:rFonts w:ascii="Arial" w:hAnsi="Arial" w:cs="Arial"/>
          <w:b w:val="0"/>
          <w:sz w:val="14"/>
          <w:szCs w:val="14"/>
        </w:rPr>
      </w:pPr>
      <w:r w:rsidRPr="002A6781">
        <w:rPr>
          <w:rFonts w:ascii="Arial" w:hAnsi="Arial" w:cs="Arial"/>
          <w:b w:val="0"/>
          <w:sz w:val="14"/>
          <w:szCs w:val="14"/>
        </w:rPr>
        <w:t>c</w:t>
      </w:r>
      <w:r w:rsidR="00B17D54" w:rsidRPr="002A6781">
        <w:rPr>
          <w:rFonts w:ascii="Arial" w:hAnsi="Arial" w:cs="Arial"/>
          <w:b w:val="0"/>
          <w:sz w:val="14"/>
          <w:szCs w:val="14"/>
        </w:rPr>
        <w:t>)</w:t>
      </w:r>
      <w:r w:rsidR="00B17D54" w:rsidRPr="002A6781">
        <w:rPr>
          <w:rFonts w:ascii="Arial" w:hAnsi="Arial" w:cs="Arial"/>
          <w:b w:val="0"/>
          <w:sz w:val="14"/>
          <w:szCs w:val="14"/>
        </w:rPr>
        <w:tab/>
      </w:r>
      <w:r w:rsidR="00B17D54" w:rsidRPr="00CB7FD0">
        <w:rPr>
          <w:rFonts w:ascii="Arial" w:hAnsi="Arial" w:cs="Arial"/>
          <w:bCs/>
          <w:sz w:val="14"/>
          <w:szCs w:val="14"/>
        </w:rPr>
        <w:t>Unfall (</w:t>
      </w:r>
      <w:r w:rsidR="00B17D54" w:rsidRPr="00426120">
        <w:rPr>
          <w:rFonts w:ascii="Arial" w:hAnsi="Arial" w:cs="Arial"/>
          <w:bCs/>
          <w:sz w:val="14"/>
          <w:szCs w:val="14"/>
          <w:lang w:val="de-CH"/>
        </w:rPr>
        <w:t>Schweizerische</w:t>
      </w:r>
      <w:r w:rsidR="00B17D54" w:rsidRPr="00CB7FD0">
        <w:rPr>
          <w:rFonts w:ascii="Arial" w:hAnsi="Arial" w:cs="Arial"/>
          <w:bCs/>
          <w:sz w:val="14"/>
          <w:szCs w:val="14"/>
        </w:rPr>
        <w:t xml:space="preserve"> Unfallversicherungsanstalt, SUVA)</w:t>
      </w:r>
    </w:p>
    <w:p w:rsidR="00C70FE8" w:rsidRPr="002A6781" w:rsidRDefault="00B17D54">
      <w:pPr>
        <w:pStyle w:val="Einrcken2"/>
        <w:tabs>
          <w:tab w:val="left" w:pos="284"/>
        </w:tabs>
        <w:ind w:firstLine="0"/>
        <w:jc w:val="both"/>
        <w:rPr>
          <w:rFonts w:ascii="Arial" w:hAnsi="Arial" w:cs="Arial"/>
          <w:sz w:val="14"/>
          <w:szCs w:val="14"/>
        </w:rPr>
      </w:pPr>
      <w:r w:rsidRPr="002A6781">
        <w:rPr>
          <w:rFonts w:ascii="Arial" w:hAnsi="Arial" w:cs="Arial"/>
          <w:sz w:val="14"/>
          <w:szCs w:val="14"/>
        </w:rPr>
        <w:t xml:space="preserve">Der TMA ist während des Einsatzes bei der SUVA gegen </w:t>
      </w:r>
      <w:r w:rsidR="009C43D0" w:rsidRPr="002A6781">
        <w:rPr>
          <w:rFonts w:ascii="Arial" w:hAnsi="Arial" w:cs="Arial"/>
          <w:sz w:val="14"/>
          <w:szCs w:val="14"/>
        </w:rPr>
        <w:t>Berufs</w:t>
      </w:r>
      <w:r w:rsidRPr="002A6781">
        <w:rPr>
          <w:rFonts w:ascii="Arial" w:hAnsi="Arial" w:cs="Arial"/>
          <w:sz w:val="14"/>
          <w:szCs w:val="14"/>
        </w:rPr>
        <w:t xml:space="preserve">unfall versichert. Die Versicherung beginnt </w:t>
      </w:r>
      <w:r w:rsidR="00C70FE8" w:rsidRPr="002A6781">
        <w:rPr>
          <w:rFonts w:ascii="Arial" w:hAnsi="Arial" w:cs="Arial"/>
          <w:sz w:val="14"/>
          <w:szCs w:val="14"/>
        </w:rPr>
        <w:t xml:space="preserve">an dem Tag, an welchem das Arbeitsverhältnis </w:t>
      </w:r>
      <w:r w:rsidR="001A4437" w:rsidRPr="002A6781">
        <w:rPr>
          <w:rFonts w:ascii="Arial" w:hAnsi="Arial" w:cs="Arial"/>
          <w:sz w:val="14"/>
          <w:szCs w:val="14"/>
        </w:rPr>
        <w:t>anfängt</w:t>
      </w:r>
      <w:r w:rsidR="00C70FE8" w:rsidRPr="002A6781">
        <w:rPr>
          <w:rFonts w:ascii="Arial" w:hAnsi="Arial" w:cs="Arial"/>
          <w:sz w:val="14"/>
          <w:szCs w:val="14"/>
        </w:rPr>
        <w:t>; sie endet am 31. Tag nach Beendigung des Arbeitsverhältnisses.</w:t>
      </w:r>
    </w:p>
    <w:p w:rsidR="00F9071A" w:rsidRDefault="00B17D54">
      <w:pPr>
        <w:pStyle w:val="Einrcken2"/>
        <w:tabs>
          <w:tab w:val="left" w:pos="284"/>
        </w:tabs>
        <w:ind w:firstLine="0"/>
        <w:jc w:val="both"/>
        <w:rPr>
          <w:rFonts w:ascii="Arial" w:hAnsi="Arial" w:cs="Arial"/>
          <w:sz w:val="14"/>
          <w:szCs w:val="14"/>
        </w:rPr>
      </w:pPr>
      <w:r w:rsidRPr="002A6781">
        <w:rPr>
          <w:rFonts w:ascii="Arial" w:hAnsi="Arial" w:cs="Arial"/>
          <w:sz w:val="14"/>
          <w:szCs w:val="14"/>
        </w:rPr>
        <w:t>Nicht</w:t>
      </w:r>
      <w:r w:rsidR="00602574" w:rsidRPr="002A6781">
        <w:rPr>
          <w:rFonts w:ascii="Arial" w:hAnsi="Arial" w:cs="Arial"/>
          <w:sz w:val="14"/>
          <w:szCs w:val="14"/>
        </w:rPr>
        <w:t>berufs</w:t>
      </w:r>
      <w:r w:rsidRPr="002A6781">
        <w:rPr>
          <w:rFonts w:ascii="Arial" w:hAnsi="Arial" w:cs="Arial"/>
          <w:sz w:val="14"/>
          <w:szCs w:val="14"/>
        </w:rPr>
        <w:t xml:space="preserve">unfälle </w:t>
      </w:r>
      <w:r w:rsidR="001A4437" w:rsidRPr="002A6781">
        <w:rPr>
          <w:rFonts w:ascii="Arial" w:hAnsi="Arial" w:cs="Arial"/>
          <w:sz w:val="14"/>
          <w:szCs w:val="14"/>
        </w:rPr>
        <w:t>sind</w:t>
      </w:r>
      <w:r w:rsidRPr="002A6781">
        <w:rPr>
          <w:rFonts w:ascii="Arial" w:hAnsi="Arial" w:cs="Arial"/>
          <w:sz w:val="14"/>
          <w:szCs w:val="14"/>
        </w:rPr>
        <w:t xml:space="preserve"> gemäss den Bestimmungen der SUVA gedeckt, wenn die wöchentliche Arbeitszeit mindestens 8 Stunden beträgt. Die Wartefrist beträgt 3 Tage, der Unfalltag inbegriffen. Ab dem Zeitpunkt der Anerkennung des Unfalles durch die SUVA übernimmt die </w:t>
      </w:r>
      <w:r w:rsidRPr="00A63AD2">
        <w:rPr>
          <w:rFonts w:ascii="Arial" w:hAnsi="Arial" w:cs="Arial"/>
          <w:sz w:val="14"/>
          <w:szCs w:val="14"/>
          <w:highlight w:val="lightGray"/>
        </w:rPr>
        <w:t>XY AG</w:t>
      </w:r>
      <w:r w:rsidRPr="002A6781">
        <w:rPr>
          <w:rFonts w:ascii="Arial" w:hAnsi="Arial" w:cs="Arial"/>
          <w:sz w:val="14"/>
          <w:szCs w:val="14"/>
        </w:rPr>
        <w:t xml:space="preserve"> den Lohn während der Wartefrist</w:t>
      </w:r>
      <w:r w:rsidR="00A53224" w:rsidRPr="002A6781">
        <w:rPr>
          <w:rFonts w:ascii="Arial" w:hAnsi="Arial" w:cs="Arial"/>
          <w:sz w:val="14"/>
          <w:szCs w:val="14"/>
        </w:rPr>
        <w:t xml:space="preserve"> (Art 324b Abs. 3 OR)</w:t>
      </w:r>
      <w:r w:rsidRPr="002A6781">
        <w:rPr>
          <w:rFonts w:ascii="Arial" w:hAnsi="Arial" w:cs="Arial"/>
          <w:sz w:val="14"/>
          <w:szCs w:val="14"/>
        </w:rPr>
        <w:t xml:space="preserve">. Die Leistungen betragen 80% des </w:t>
      </w:r>
      <w:r w:rsidR="0018384C" w:rsidRPr="002A6781">
        <w:rPr>
          <w:rFonts w:ascii="Arial" w:hAnsi="Arial" w:cs="Arial"/>
          <w:sz w:val="14"/>
          <w:szCs w:val="14"/>
        </w:rPr>
        <w:t>Lohnes</w:t>
      </w:r>
      <w:r w:rsidRPr="002A6781">
        <w:rPr>
          <w:rFonts w:ascii="Arial" w:hAnsi="Arial" w:cs="Arial"/>
          <w:sz w:val="14"/>
          <w:szCs w:val="14"/>
        </w:rPr>
        <w:t>. Die Leistungen der SUVA ersetzen die Lohnfortzahlungspflicht des Arbeitgebers gem. Art. 324</w:t>
      </w:r>
      <w:r w:rsidR="0055399D" w:rsidRPr="002A6781">
        <w:rPr>
          <w:rFonts w:ascii="Arial" w:hAnsi="Arial" w:cs="Arial"/>
          <w:sz w:val="14"/>
          <w:szCs w:val="14"/>
        </w:rPr>
        <w:t>a Abs. 1</w:t>
      </w:r>
      <w:r w:rsidRPr="002A6781">
        <w:rPr>
          <w:rFonts w:ascii="Arial" w:hAnsi="Arial" w:cs="Arial"/>
          <w:sz w:val="14"/>
          <w:szCs w:val="14"/>
        </w:rPr>
        <w:t xml:space="preserve"> OR. Bei Nichtb</w:t>
      </w:r>
      <w:r w:rsidR="00DB7F87" w:rsidRPr="002A6781">
        <w:rPr>
          <w:rFonts w:ascii="Arial" w:hAnsi="Arial" w:cs="Arial"/>
          <w:sz w:val="14"/>
          <w:szCs w:val="14"/>
        </w:rPr>
        <w:t>erufs</w:t>
      </w:r>
      <w:r w:rsidRPr="002A6781">
        <w:rPr>
          <w:rFonts w:ascii="Arial" w:hAnsi="Arial" w:cs="Arial"/>
          <w:sz w:val="14"/>
          <w:szCs w:val="14"/>
        </w:rPr>
        <w:t xml:space="preserve">unfällen, die </w:t>
      </w:r>
      <w:r w:rsidR="00DB7F87" w:rsidRPr="002A6781">
        <w:rPr>
          <w:rFonts w:ascii="Arial" w:hAnsi="Arial" w:cs="Arial"/>
          <w:sz w:val="14"/>
          <w:szCs w:val="14"/>
        </w:rPr>
        <w:t>aufgrund</w:t>
      </w:r>
      <w:r w:rsidRPr="002A6781">
        <w:rPr>
          <w:rFonts w:ascii="Arial" w:hAnsi="Arial" w:cs="Arial"/>
          <w:sz w:val="14"/>
          <w:szCs w:val="14"/>
        </w:rPr>
        <w:t xml:space="preserve"> aussergewöhnliche</w:t>
      </w:r>
      <w:r w:rsidR="00DB7F87" w:rsidRPr="002A6781">
        <w:rPr>
          <w:rFonts w:ascii="Arial" w:hAnsi="Arial" w:cs="Arial"/>
          <w:sz w:val="14"/>
          <w:szCs w:val="14"/>
        </w:rPr>
        <w:t>r</w:t>
      </w:r>
      <w:r w:rsidRPr="002A6781">
        <w:rPr>
          <w:rFonts w:ascii="Arial" w:hAnsi="Arial" w:cs="Arial"/>
          <w:sz w:val="14"/>
          <w:szCs w:val="14"/>
        </w:rPr>
        <w:t xml:space="preserve"> Gefahren und Wagnisse im Sinne von Art. 36</w:t>
      </w:r>
      <w:r w:rsidR="007C23C5" w:rsidRPr="002A6781">
        <w:rPr>
          <w:rFonts w:ascii="Arial" w:hAnsi="Arial" w:cs="Arial"/>
          <w:sz w:val="14"/>
          <w:szCs w:val="14"/>
        </w:rPr>
        <w:t xml:space="preserve"> </w:t>
      </w:r>
      <w:r w:rsidRPr="002A6781">
        <w:rPr>
          <w:rFonts w:ascii="Arial" w:hAnsi="Arial" w:cs="Arial"/>
          <w:sz w:val="14"/>
          <w:szCs w:val="14"/>
        </w:rPr>
        <w:t xml:space="preserve">ff. des Unfallversicherungsgesetzes (UVG) von der SUVA abgelehnt werden, besteht keine Lohnfortzahlungspflicht. Für </w:t>
      </w:r>
      <w:r w:rsidR="00874CFF" w:rsidRPr="002A6781">
        <w:rPr>
          <w:rFonts w:ascii="Arial" w:hAnsi="Arial" w:cs="Arial"/>
          <w:sz w:val="14"/>
          <w:szCs w:val="14"/>
        </w:rPr>
        <w:t>Deckungsu</w:t>
      </w:r>
      <w:r w:rsidRPr="002A6781">
        <w:rPr>
          <w:rFonts w:ascii="Arial" w:hAnsi="Arial" w:cs="Arial"/>
          <w:sz w:val="14"/>
          <w:szCs w:val="14"/>
        </w:rPr>
        <w:t xml:space="preserve">mfang, Leistungen und Vorbehalte sind die SUVA-Bestimmungen massgebend, die im Büro der </w:t>
      </w:r>
      <w:r w:rsidRPr="00A63AD2">
        <w:rPr>
          <w:rFonts w:ascii="Arial" w:hAnsi="Arial" w:cs="Arial"/>
          <w:sz w:val="14"/>
          <w:szCs w:val="14"/>
          <w:highlight w:val="lightGray"/>
        </w:rPr>
        <w:t>XY AG</w:t>
      </w:r>
      <w:r w:rsidRPr="002A6781">
        <w:rPr>
          <w:rFonts w:ascii="Arial" w:hAnsi="Arial" w:cs="Arial"/>
          <w:sz w:val="14"/>
          <w:szCs w:val="14"/>
        </w:rPr>
        <w:t xml:space="preserve"> eingesehen werden können.</w:t>
      </w:r>
    </w:p>
    <w:p w:rsidR="00C65573" w:rsidRPr="00AC28E6" w:rsidRDefault="00F9071A" w:rsidP="00AC28E6">
      <w:pPr>
        <w:pStyle w:val="Einrcken2"/>
        <w:tabs>
          <w:tab w:val="left" w:pos="284"/>
        </w:tabs>
        <w:ind w:firstLine="0"/>
        <w:jc w:val="both"/>
        <w:rPr>
          <w:rFonts w:ascii="Arial" w:hAnsi="Arial" w:cs="Arial"/>
          <w:sz w:val="14"/>
          <w:szCs w:val="14"/>
          <w:highlight w:val="green"/>
        </w:rPr>
      </w:pPr>
      <w:r w:rsidRPr="00F9071A">
        <w:rPr>
          <w:rFonts w:ascii="Arial" w:hAnsi="Arial" w:cs="Arial"/>
          <w:b/>
          <w:bCs/>
          <w:sz w:val="14"/>
          <w:szCs w:val="14"/>
          <w:u w:val="single"/>
        </w:rPr>
        <w:t>Übertrittsrecht (</w:t>
      </w:r>
      <w:proofErr w:type="spellStart"/>
      <w:r w:rsidRPr="00F9071A">
        <w:rPr>
          <w:rFonts w:ascii="Arial" w:hAnsi="Arial" w:cs="Arial"/>
          <w:b/>
          <w:bCs/>
          <w:sz w:val="14"/>
          <w:szCs w:val="14"/>
          <w:u w:val="single"/>
        </w:rPr>
        <w:t>Abredeversicherung</w:t>
      </w:r>
      <w:proofErr w:type="spellEnd"/>
      <w:r w:rsidRPr="00F9071A">
        <w:rPr>
          <w:rFonts w:ascii="Arial" w:hAnsi="Arial" w:cs="Arial"/>
          <w:b/>
          <w:bCs/>
          <w:sz w:val="14"/>
          <w:szCs w:val="14"/>
          <w:u w:val="single"/>
        </w:rPr>
        <w:t>)</w:t>
      </w:r>
      <w:r w:rsidRPr="00F9071A">
        <w:rPr>
          <w:rFonts w:ascii="Arial" w:hAnsi="Arial" w:cs="Arial"/>
          <w:sz w:val="14"/>
          <w:szCs w:val="14"/>
          <w:u w:val="single"/>
        </w:rPr>
        <w:t>:</w:t>
      </w:r>
      <w:r>
        <w:rPr>
          <w:rFonts w:ascii="Arial" w:hAnsi="Arial" w:cs="Arial"/>
          <w:sz w:val="14"/>
          <w:szCs w:val="14"/>
          <w:u w:val="single"/>
        </w:rPr>
        <w:t xml:space="preserve"> </w:t>
      </w:r>
      <w:r w:rsidRPr="00F9071A">
        <w:rPr>
          <w:rFonts w:ascii="Arial" w:hAnsi="Arial" w:cs="Arial"/>
          <w:sz w:val="14"/>
          <w:szCs w:val="14"/>
        </w:rPr>
        <w:t xml:space="preserve">Bei </w:t>
      </w:r>
      <w:r w:rsidRPr="00AC28E6">
        <w:rPr>
          <w:rFonts w:ascii="Arial" w:hAnsi="Arial" w:cs="Arial"/>
          <w:sz w:val="14"/>
          <w:szCs w:val="14"/>
        </w:rPr>
        <w:t xml:space="preserve">Austritt </w:t>
      </w:r>
      <w:r w:rsidR="002609C0" w:rsidRPr="00AC28E6">
        <w:rPr>
          <w:rFonts w:ascii="Arial" w:hAnsi="Arial" w:cs="Arial"/>
          <w:sz w:val="14"/>
          <w:szCs w:val="14"/>
        </w:rPr>
        <w:t>kann der TMA</w:t>
      </w:r>
      <w:r w:rsidR="002609C0">
        <w:rPr>
          <w:rFonts w:ascii="Arial" w:hAnsi="Arial" w:cs="Arial"/>
          <w:sz w:val="14"/>
          <w:szCs w:val="14"/>
        </w:rPr>
        <w:t xml:space="preserve"> </w:t>
      </w:r>
      <w:r w:rsidRPr="00F9071A">
        <w:rPr>
          <w:rFonts w:ascii="Arial" w:hAnsi="Arial" w:cs="Arial"/>
          <w:sz w:val="14"/>
          <w:szCs w:val="14"/>
        </w:rPr>
        <w:t xml:space="preserve">bei der jeweiligen Versicherungsgesellschaft auf eigene Rechnung </w:t>
      </w:r>
      <w:r w:rsidR="003D4DA1">
        <w:rPr>
          <w:rFonts w:ascii="Arial" w:hAnsi="Arial" w:cs="Arial"/>
          <w:sz w:val="14"/>
          <w:szCs w:val="14"/>
        </w:rPr>
        <w:t xml:space="preserve">innert 31 Tagen </w:t>
      </w:r>
      <w:r w:rsidRPr="00F9071A">
        <w:rPr>
          <w:rFonts w:ascii="Arial" w:hAnsi="Arial" w:cs="Arial"/>
          <w:sz w:val="14"/>
          <w:szCs w:val="14"/>
        </w:rPr>
        <w:t xml:space="preserve">eine </w:t>
      </w:r>
      <w:proofErr w:type="spellStart"/>
      <w:r w:rsidRPr="00F9071A">
        <w:rPr>
          <w:rFonts w:ascii="Arial" w:hAnsi="Arial" w:cs="Arial"/>
          <w:sz w:val="14"/>
          <w:szCs w:val="14"/>
        </w:rPr>
        <w:t>Abredeversicherung</w:t>
      </w:r>
      <w:proofErr w:type="spellEnd"/>
      <w:r w:rsidRPr="00F9071A">
        <w:rPr>
          <w:rFonts w:ascii="Arial" w:hAnsi="Arial" w:cs="Arial"/>
          <w:sz w:val="14"/>
          <w:szCs w:val="14"/>
        </w:rPr>
        <w:t xml:space="preserve"> abschliessen. Die Nichtberufsunfallversicherung kann beim Versicherer über die Nachdeckung von 31 Tagen hinaus während max. 180 Tagen verlängert werden. Die </w:t>
      </w:r>
      <w:proofErr w:type="spellStart"/>
      <w:r w:rsidRPr="00F9071A">
        <w:rPr>
          <w:rFonts w:ascii="Arial" w:hAnsi="Arial" w:cs="Arial"/>
          <w:sz w:val="14"/>
          <w:szCs w:val="14"/>
        </w:rPr>
        <w:t>Abredeversicherung</w:t>
      </w:r>
      <w:proofErr w:type="spellEnd"/>
      <w:r w:rsidRPr="00F9071A">
        <w:rPr>
          <w:rFonts w:ascii="Arial" w:hAnsi="Arial" w:cs="Arial"/>
          <w:sz w:val="14"/>
          <w:szCs w:val="14"/>
        </w:rPr>
        <w:t xml:space="preserve"> kann nur abgeschlossen werden, solange der Versicherungsschutz noch besteht.</w:t>
      </w:r>
    </w:p>
    <w:p w:rsidR="00B17D54" w:rsidRPr="002A6781" w:rsidRDefault="00B25754" w:rsidP="00A462A3">
      <w:pPr>
        <w:pStyle w:val="Titel2"/>
        <w:spacing w:before="120"/>
        <w:ind w:left="0" w:firstLine="0"/>
        <w:rPr>
          <w:rFonts w:ascii="Arial" w:hAnsi="Arial" w:cs="Arial"/>
          <w:sz w:val="14"/>
          <w:szCs w:val="14"/>
        </w:rPr>
      </w:pPr>
      <w:r w:rsidRPr="002A6781">
        <w:rPr>
          <w:rFonts w:ascii="Arial" w:hAnsi="Arial" w:cs="Arial"/>
          <w:b w:val="0"/>
          <w:sz w:val="14"/>
          <w:szCs w:val="14"/>
        </w:rPr>
        <w:t>d</w:t>
      </w:r>
      <w:r w:rsidR="00B17D54" w:rsidRPr="002A6781">
        <w:rPr>
          <w:rFonts w:ascii="Arial" w:hAnsi="Arial" w:cs="Arial"/>
          <w:b w:val="0"/>
          <w:sz w:val="14"/>
          <w:szCs w:val="14"/>
        </w:rPr>
        <w:t>)</w:t>
      </w:r>
      <w:r w:rsidR="00B17D54" w:rsidRPr="002A6781">
        <w:rPr>
          <w:rFonts w:ascii="Arial" w:hAnsi="Arial" w:cs="Arial"/>
          <w:sz w:val="14"/>
          <w:szCs w:val="14"/>
        </w:rPr>
        <w:tab/>
      </w:r>
      <w:r w:rsidR="00D619E0" w:rsidRPr="00A462A3">
        <w:rPr>
          <w:rFonts w:ascii="Arial" w:hAnsi="Arial" w:cs="Arial"/>
          <w:sz w:val="14"/>
          <w:szCs w:val="14"/>
          <w:lang w:val="de-CH"/>
        </w:rPr>
        <w:t>Obligatorischer</w:t>
      </w:r>
      <w:r w:rsidR="00D619E0" w:rsidRPr="00A462A3">
        <w:rPr>
          <w:rFonts w:ascii="Arial" w:hAnsi="Arial" w:cs="Arial"/>
          <w:sz w:val="14"/>
          <w:szCs w:val="14"/>
        </w:rPr>
        <w:t xml:space="preserve"> Militär- und Zivildienst</w:t>
      </w:r>
    </w:p>
    <w:p w:rsidR="00B17D54" w:rsidRPr="002A6781" w:rsidRDefault="0020219A">
      <w:pPr>
        <w:tabs>
          <w:tab w:val="left" w:pos="540"/>
        </w:tabs>
        <w:ind w:left="284"/>
        <w:rPr>
          <w:rFonts w:ascii="Arial" w:hAnsi="Arial" w:cs="Arial"/>
          <w:sz w:val="14"/>
          <w:szCs w:val="14"/>
          <w:lang w:val="de-CH"/>
        </w:rPr>
      </w:pPr>
      <w:r w:rsidRPr="002A6781">
        <w:rPr>
          <w:rFonts w:ascii="Arial" w:hAnsi="Arial" w:cs="Arial"/>
          <w:sz w:val="14"/>
          <w:szCs w:val="14"/>
          <w:lang w:val="de-CH"/>
        </w:rPr>
        <w:t xml:space="preserve">Sofern das Arbeitsverhältnis mehr als drei Monate gedauert hat oder für mehr als drei Monate eingegangen ist, haben </w:t>
      </w:r>
      <w:r w:rsidR="005B67D4" w:rsidRPr="002A6781">
        <w:rPr>
          <w:rFonts w:ascii="Arial" w:hAnsi="Arial" w:cs="Arial"/>
          <w:sz w:val="14"/>
          <w:szCs w:val="14"/>
          <w:lang w:val="de-CH"/>
        </w:rPr>
        <w:t xml:space="preserve">TMA nach Ablauf der Probezeit Anspruch auf </w:t>
      </w:r>
      <w:r w:rsidR="009A211F" w:rsidRPr="002A6781">
        <w:rPr>
          <w:rFonts w:ascii="Arial" w:hAnsi="Arial" w:cs="Arial"/>
          <w:sz w:val="14"/>
          <w:szCs w:val="14"/>
          <w:lang w:val="de-CH"/>
        </w:rPr>
        <w:t>Erwerbsausfallentschädigung</w:t>
      </w:r>
      <w:r w:rsidR="005B67D4" w:rsidRPr="002A6781">
        <w:rPr>
          <w:rFonts w:ascii="Arial" w:hAnsi="Arial" w:cs="Arial"/>
          <w:sz w:val="14"/>
          <w:szCs w:val="14"/>
          <w:lang w:val="de-CH"/>
        </w:rPr>
        <w:t xml:space="preserve"> während </w:t>
      </w:r>
      <w:r w:rsidR="00673273" w:rsidRPr="002A6781">
        <w:rPr>
          <w:rFonts w:ascii="Arial" w:hAnsi="Arial" w:cs="Arial"/>
          <w:sz w:val="14"/>
          <w:szCs w:val="14"/>
          <w:lang w:val="de-CH"/>
        </w:rPr>
        <w:t xml:space="preserve">dem </w:t>
      </w:r>
      <w:r w:rsidR="005B67D4" w:rsidRPr="002A6781">
        <w:rPr>
          <w:rFonts w:ascii="Arial" w:hAnsi="Arial" w:cs="Arial"/>
          <w:sz w:val="14"/>
          <w:szCs w:val="14"/>
          <w:lang w:val="de-CH"/>
        </w:rPr>
        <w:t>obligatorische</w:t>
      </w:r>
      <w:r w:rsidR="00673273" w:rsidRPr="002A6781">
        <w:rPr>
          <w:rFonts w:ascii="Arial" w:hAnsi="Arial" w:cs="Arial"/>
          <w:sz w:val="14"/>
          <w:szCs w:val="14"/>
          <w:lang w:val="de-CH"/>
        </w:rPr>
        <w:t>n</w:t>
      </w:r>
      <w:r w:rsidR="005B67D4" w:rsidRPr="002A6781">
        <w:rPr>
          <w:rFonts w:ascii="Arial" w:hAnsi="Arial" w:cs="Arial"/>
          <w:sz w:val="14"/>
          <w:szCs w:val="14"/>
          <w:lang w:val="de-CH"/>
        </w:rPr>
        <w:t xml:space="preserve"> schweizerischen Militär- oder Zivildienst. D</w:t>
      </w:r>
      <w:r w:rsidR="004435A5" w:rsidRPr="002A6781">
        <w:rPr>
          <w:rFonts w:ascii="Arial" w:hAnsi="Arial" w:cs="Arial"/>
          <w:sz w:val="14"/>
          <w:szCs w:val="14"/>
          <w:lang w:val="de-CH"/>
        </w:rPr>
        <w:t xml:space="preserve">ie Entschädigung beträgt </w:t>
      </w:r>
      <w:r w:rsidR="00B17D54" w:rsidRPr="002A6781">
        <w:rPr>
          <w:rFonts w:ascii="Arial" w:hAnsi="Arial" w:cs="Arial"/>
          <w:sz w:val="14"/>
          <w:szCs w:val="14"/>
          <w:lang w:val="de-CH"/>
        </w:rPr>
        <w:t xml:space="preserve">80% des </w:t>
      </w:r>
      <w:r w:rsidR="009A211F" w:rsidRPr="002A6781">
        <w:rPr>
          <w:rFonts w:ascii="Arial" w:hAnsi="Arial" w:cs="Arial"/>
          <w:sz w:val="14"/>
          <w:szCs w:val="14"/>
          <w:lang w:val="de-CH"/>
        </w:rPr>
        <w:t xml:space="preserve">durchschnittlichen </w:t>
      </w:r>
      <w:r w:rsidR="0086087E" w:rsidRPr="002A6781">
        <w:rPr>
          <w:rFonts w:ascii="Arial" w:hAnsi="Arial" w:cs="Arial"/>
          <w:sz w:val="14"/>
          <w:szCs w:val="14"/>
          <w:lang w:val="de-CH"/>
        </w:rPr>
        <w:t>vordienstlichen</w:t>
      </w:r>
      <w:r w:rsidR="00B17D54" w:rsidRPr="002A6781">
        <w:rPr>
          <w:rFonts w:ascii="Arial" w:hAnsi="Arial" w:cs="Arial"/>
          <w:sz w:val="14"/>
          <w:szCs w:val="14"/>
          <w:lang w:val="de-CH"/>
        </w:rPr>
        <w:t xml:space="preserve"> Lohnes</w:t>
      </w:r>
      <w:r w:rsidR="005B67D4" w:rsidRPr="002A6781">
        <w:rPr>
          <w:rFonts w:ascii="Arial" w:hAnsi="Arial" w:cs="Arial"/>
          <w:sz w:val="14"/>
          <w:szCs w:val="14"/>
          <w:lang w:val="de-CH"/>
        </w:rPr>
        <w:t xml:space="preserve"> für eine Dauer von höchstens 4 Wochen pro Jahr</w:t>
      </w:r>
      <w:r w:rsidR="00B17D54" w:rsidRPr="002A6781">
        <w:rPr>
          <w:rFonts w:ascii="Arial" w:hAnsi="Arial" w:cs="Arial"/>
          <w:sz w:val="14"/>
          <w:szCs w:val="14"/>
          <w:lang w:val="de-CH"/>
        </w:rPr>
        <w:t xml:space="preserve">. </w:t>
      </w:r>
      <w:r w:rsidR="005B67D4" w:rsidRPr="002A6781">
        <w:rPr>
          <w:rFonts w:ascii="Arial" w:hAnsi="Arial" w:cs="Arial"/>
          <w:sz w:val="14"/>
          <w:szCs w:val="14"/>
          <w:lang w:val="de-CH"/>
        </w:rPr>
        <w:t>Nach zwei Jahren einer ununterbrochenen Anstellung bezahlt d</w:t>
      </w:r>
      <w:r w:rsidR="004435A5" w:rsidRPr="002A6781">
        <w:rPr>
          <w:rFonts w:ascii="Arial" w:hAnsi="Arial" w:cs="Arial"/>
          <w:sz w:val="14"/>
          <w:szCs w:val="14"/>
          <w:lang w:val="de-CH"/>
        </w:rPr>
        <w:t xml:space="preserve">ie </w:t>
      </w:r>
      <w:r w:rsidR="004435A5" w:rsidRPr="00A63AD2">
        <w:rPr>
          <w:rFonts w:ascii="Arial" w:hAnsi="Arial" w:cs="Arial"/>
          <w:sz w:val="14"/>
          <w:szCs w:val="14"/>
          <w:highlight w:val="lightGray"/>
        </w:rPr>
        <w:t>XY AG</w:t>
      </w:r>
      <w:r w:rsidR="004435A5" w:rsidRPr="002A6781">
        <w:rPr>
          <w:rFonts w:ascii="Arial" w:hAnsi="Arial" w:cs="Arial"/>
          <w:sz w:val="14"/>
          <w:szCs w:val="14"/>
        </w:rPr>
        <w:t xml:space="preserve"> </w:t>
      </w:r>
      <w:r w:rsidR="005B67D4" w:rsidRPr="002A6781">
        <w:rPr>
          <w:rFonts w:ascii="Arial" w:hAnsi="Arial" w:cs="Arial"/>
          <w:sz w:val="14"/>
          <w:szCs w:val="14"/>
          <w:lang w:val="de-CH"/>
        </w:rPr>
        <w:t>80% des Lohnes gemäss</w:t>
      </w:r>
      <w:r w:rsidR="00B17D54" w:rsidRPr="002A6781">
        <w:rPr>
          <w:rFonts w:ascii="Arial" w:hAnsi="Arial" w:cs="Arial"/>
          <w:sz w:val="14"/>
          <w:szCs w:val="14"/>
          <w:lang w:val="de-CH"/>
        </w:rPr>
        <w:t xml:space="preserve"> der Berner Skala</w:t>
      </w:r>
      <w:r w:rsidR="00A6580A" w:rsidRPr="002A6781">
        <w:rPr>
          <w:rFonts w:ascii="Arial" w:hAnsi="Arial" w:cs="Arial"/>
          <w:sz w:val="14"/>
          <w:szCs w:val="14"/>
          <w:lang w:val="de-CH"/>
        </w:rPr>
        <w:t xml:space="preserve"> wie folgt</w:t>
      </w:r>
      <w:r w:rsidR="00B17D54" w:rsidRPr="002A6781">
        <w:rPr>
          <w:rFonts w:ascii="Arial" w:hAnsi="Arial" w:cs="Arial"/>
          <w:sz w:val="14"/>
          <w:szCs w:val="14"/>
          <w:lang w:val="de-CH"/>
        </w:rPr>
        <w:t>.</w:t>
      </w:r>
    </w:p>
    <w:p w:rsidR="00B17D54" w:rsidRPr="002A6781" w:rsidRDefault="00B17D54">
      <w:pPr>
        <w:tabs>
          <w:tab w:val="left" w:pos="540"/>
        </w:tabs>
        <w:ind w:left="284"/>
        <w:rPr>
          <w:rFonts w:ascii="Arial" w:hAnsi="Arial" w:cs="Arial"/>
          <w:sz w:val="14"/>
          <w:szCs w:val="14"/>
          <w:lang w:val="de-CH"/>
        </w:rPr>
      </w:pPr>
    </w:p>
    <w:p w:rsidR="00B17D54" w:rsidRPr="002A6781" w:rsidRDefault="00B17D54">
      <w:pPr>
        <w:tabs>
          <w:tab w:val="left" w:pos="540"/>
          <w:tab w:val="left" w:pos="3969"/>
        </w:tabs>
        <w:ind w:left="284"/>
        <w:rPr>
          <w:rFonts w:ascii="Arial" w:hAnsi="Arial" w:cs="Arial"/>
          <w:sz w:val="14"/>
          <w:szCs w:val="14"/>
          <w:u w:val="single"/>
          <w:lang w:val="de-CH"/>
        </w:rPr>
      </w:pPr>
      <w:r w:rsidRPr="002A6781">
        <w:rPr>
          <w:rFonts w:ascii="Arial" w:hAnsi="Arial" w:cs="Arial"/>
          <w:sz w:val="14"/>
          <w:szCs w:val="14"/>
          <w:u w:val="single"/>
          <w:lang w:val="de-CH"/>
        </w:rPr>
        <w:t>Dauer des Arbeitsverhältnisses</w:t>
      </w:r>
      <w:r w:rsidR="001D29F3" w:rsidRPr="002A6781">
        <w:rPr>
          <w:rFonts w:ascii="Arial" w:hAnsi="Arial" w:cs="Arial"/>
          <w:sz w:val="14"/>
          <w:szCs w:val="14"/>
          <w:u w:val="single"/>
          <w:lang w:val="de-CH"/>
        </w:rPr>
        <w:t>:</w:t>
      </w:r>
      <w:r w:rsidRPr="002A6781">
        <w:rPr>
          <w:rFonts w:ascii="Arial" w:hAnsi="Arial" w:cs="Arial"/>
          <w:sz w:val="14"/>
          <w:szCs w:val="14"/>
          <w:lang w:val="de-CH"/>
        </w:rPr>
        <w:tab/>
      </w:r>
      <w:r w:rsidR="001D29F3" w:rsidRPr="002A6781">
        <w:rPr>
          <w:rFonts w:ascii="Arial" w:hAnsi="Arial" w:cs="Arial"/>
          <w:sz w:val="14"/>
          <w:szCs w:val="14"/>
          <w:u w:val="single"/>
        </w:rPr>
        <w:t>Leistungsdauer</w:t>
      </w:r>
      <w:r w:rsidR="001D29F3" w:rsidRPr="002A6781">
        <w:rPr>
          <w:rFonts w:ascii="Arial" w:hAnsi="Arial" w:cs="Arial"/>
          <w:sz w:val="14"/>
          <w:szCs w:val="14"/>
        </w:rPr>
        <w:t>:</w:t>
      </w:r>
    </w:p>
    <w:p w:rsidR="00B17D54" w:rsidRPr="002A6781" w:rsidRDefault="00B17D54" w:rsidP="00C35814">
      <w:pPr>
        <w:tabs>
          <w:tab w:val="left" w:pos="540"/>
          <w:tab w:val="left" w:pos="4111"/>
        </w:tabs>
        <w:ind w:left="284"/>
        <w:rPr>
          <w:rFonts w:ascii="Arial" w:hAnsi="Arial" w:cs="Arial"/>
          <w:sz w:val="14"/>
          <w:szCs w:val="14"/>
          <w:lang w:val="de-CH"/>
        </w:rPr>
      </w:pPr>
      <w:r w:rsidRPr="002A6781">
        <w:rPr>
          <w:rFonts w:ascii="Arial" w:hAnsi="Arial" w:cs="Arial"/>
          <w:sz w:val="14"/>
          <w:szCs w:val="14"/>
          <w:lang w:val="de-CH"/>
        </w:rPr>
        <w:t>2. Dienstjahr</w:t>
      </w:r>
      <w:r w:rsidRPr="002A6781">
        <w:rPr>
          <w:rFonts w:ascii="Arial" w:hAnsi="Arial" w:cs="Arial"/>
          <w:sz w:val="14"/>
          <w:szCs w:val="14"/>
          <w:lang w:val="de-CH"/>
        </w:rPr>
        <w:tab/>
      </w:r>
      <w:r w:rsidR="00AE5E4A">
        <w:rPr>
          <w:rFonts w:ascii="Arial" w:hAnsi="Arial" w:cs="Arial"/>
          <w:sz w:val="14"/>
          <w:szCs w:val="14"/>
          <w:lang w:val="de-CH"/>
        </w:rPr>
        <w:t xml:space="preserve">1 Monat </w:t>
      </w:r>
    </w:p>
    <w:p w:rsidR="00B17D54" w:rsidRPr="002A6781" w:rsidRDefault="00B17D54">
      <w:pPr>
        <w:tabs>
          <w:tab w:val="left" w:pos="540"/>
          <w:tab w:val="left" w:pos="4111"/>
        </w:tabs>
        <w:ind w:left="284"/>
        <w:rPr>
          <w:rFonts w:ascii="Arial" w:hAnsi="Arial" w:cs="Arial"/>
          <w:sz w:val="14"/>
          <w:szCs w:val="14"/>
          <w:lang w:val="de-CH"/>
        </w:rPr>
      </w:pPr>
      <w:r w:rsidRPr="002A6781">
        <w:rPr>
          <w:rFonts w:ascii="Arial" w:hAnsi="Arial" w:cs="Arial"/>
          <w:sz w:val="14"/>
          <w:szCs w:val="14"/>
          <w:lang w:val="de-CH"/>
        </w:rPr>
        <w:t>3. bis 4. Dienstjahr</w:t>
      </w:r>
      <w:r w:rsidRPr="002A6781">
        <w:rPr>
          <w:rFonts w:ascii="Arial" w:hAnsi="Arial" w:cs="Arial"/>
          <w:sz w:val="14"/>
          <w:szCs w:val="14"/>
          <w:lang w:val="de-CH"/>
        </w:rPr>
        <w:tab/>
        <w:t>2 Monate</w:t>
      </w:r>
    </w:p>
    <w:p w:rsidR="00B17D54" w:rsidRPr="002A6781" w:rsidRDefault="00B17D54">
      <w:pPr>
        <w:tabs>
          <w:tab w:val="left" w:pos="540"/>
          <w:tab w:val="left" w:pos="4111"/>
        </w:tabs>
        <w:ind w:left="284"/>
        <w:rPr>
          <w:rFonts w:ascii="Arial" w:hAnsi="Arial" w:cs="Arial"/>
          <w:sz w:val="14"/>
          <w:szCs w:val="14"/>
          <w:lang w:val="de-CH"/>
        </w:rPr>
      </w:pPr>
      <w:r w:rsidRPr="002A6781">
        <w:rPr>
          <w:rFonts w:ascii="Arial" w:hAnsi="Arial" w:cs="Arial"/>
          <w:sz w:val="14"/>
          <w:szCs w:val="14"/>
          <w:lang w:val="de-CH"/>
        </w:rPr>
        <w:t>5. bis 9. Dienstjahr</w:t>
      </w:r>
      <w:r w:rsidRPr="002A6781">
        <w:rPr>
          <w:rFonts w:ascii="Arial" w:hAnsi="Arial" w:cs="Arial"/>
          <w:sz w:val="14"/>
          <w:szCs w:val="14"/>
          <w:lang w:val="de-CH"/>
        </w:rPr>
        <w:tab/>
        <w:t>3 Monate</w:t>
      </w:r>
    </w:p>
    <w:p w:rsidR="00B17D54" w:rsidRPr="002A6781" w:rsidRDefault="00B17D54">
      <w:pPr>
        <w:tabs>
          <w:tab w:val="left" w:pos="540"/>
          <w:tab w:val="left" w:pos="4111"/>
        </w:tabs>
        <w:ind w:left="284"/>
        <w:rPr>
          <w:rFonts w:ascii="Arial" w:hAnsi="Arial" w:cs="Arial"/>
          <w:sz w:val="14"/>
          <w:szCs w:val="14"/>
          <w:lang w:val="de-CH"/>
        </w:rPr>
      </w:pPr>
      <w:r w:rsidRPr="002A6781">
        <w:rPr>
          <w:rFonts w:ascii="Arial" w:hAnsi="Arial" w:cs="Arial"/>
          <w:sz w:val="14"/>
          <w:szCs w:val="14"/>
          <w:lang w:val="de-CH"/>
        </w:rPr>
        <w:t>10. bis 14. Dienstjahr</w:t>
      </w:r>
      <w:r w:rsidRPr="002A6781">
        <w:rPr>
          <w:rFonts w:ascii="Arial" w:hAnsi="Arial" w:cs="Arial"/>
          <w:sz w:val="14"/>
          <w:szCs w:val="14"/>
          <w:lang w:val="de-CH"/>
        </w:rPr>
        <w:tab/>
        <w:t>4 Monate</w:t>
      </w:r>
    </w:p>
    <w:p w:rsidR="00B17D54" w:rsidRPr="002A6781" w:rsidRDefault="00B17D54">
      <w:pPr>
        <w:tabs>
          <w:tab w:val="left" w:pos="540"/>
          <w:tab w:val="left" w:pos="4111"/>
        </w:tabs>
        <w:ind w:left="284"/>
        <w:rPr>
          <w:rFonts w:ascii="Arial" w:hAnsi="Arial" w:cs="Arial"/>
          <w:sz w:val="14"/>
          <w:szCs w:val="14"/>
          <w:lang w:val="de-CH"/>
        </w:rPr>
      </w:pPr>
      <w:r w:rsidRPr="002A6781">
        <w:rPr>
          <w:rFonts w:ascii="Arial" w:hAnsi="Arial" w:cs="Arial"/>
          <w:sz w:val="14"/>
          <w:szCs w:val="14"/>
          <w:lang w:val="de-CH"/>
        </w:rPr>
        <w:t>15. bis 19. Dienstjahr</w:t>
      </w:r>
      <w:r w:rsidRPr="002A6781">
        <w:rPr>
          <w:rFonts w:ascii="Arial" w:hAnsi="Arial" w:cs="Arial"/>
          <w:sz w:val="14"/>
          <w:szCs w:val="14"/>
          <w:lang w:val="de-CH"/>
        </w:rPr>
        <w:tab/>
        <w:t>5 Monate</w:t>
      </w:r>
    </w:p>
    <w:p w:rsidR="00A6580A" w:rsidRDefault="002D2006">
      <w:pPr>
        <w:tabs>
          <w:tab w:val="left" w:pos="540"/>
          <w:tab w:val="left" w:pos="4111"/>
        </w:tabs>
        <w:ind w:left="284"/>
        <w:rPr>
          <w:rFonts w:ascii="Arial" w:hAnsi="Arial" w:cs="Arial"/>
          <w:sz w:val="14"/>
          <w:szCs w:val="14"/>
          <w:lang w:val="de-CH"/>
        </w:rPr>
      </w:pPr>
      <w:r w:rsidRPr="002A6781">
        <w:rPr>
          <w:rFonts w:ascii="Arial" w:hAnsi="Arial" w:cs="Arial"/>
          <w:sz w:val="14"/>
          <w:szCs w:val="14"/>
          <w:lang w:val="de-CH"/>
        </w:rPr>
        <w:t>20. bis 2</w:t>
      </w:r>
      <w:r w:rsidR="00C07B35">
        <w:rPr>
          <w:rFonts w:ascii="Arial" w:hAnsi="Arial" w:cs="Arial"/>
          <w:sz w:val="14"/>
          <w:szCs w:val="14"/>
          <w:lang w:val="de-CH"/>
        </w:rPr>
        <w:t>4</w:t>
      </w:r>
      <w:r w:rsidRPr="002A6781">
        <w:rPr>
          <w:rFonts w:ascii="Arial" w:hAnsi="Arial" w:cs="Arial"/>
          <w:sz w:val="14"/>
          <w:szCs w:val="14"/>
          <w:lang w:val="de-CH"/>
        </w:rPr>
        <w:t>. Dienstjahr</w:t>
      </w:r>
      <w:r w:rsidRPr="002A6781">
        <w:rPr>
          <w:rFonts w:ascii="Arial" w:hAnsi="Arial" w:cs="Arial"/>
          <w:sz w:val="14"/>
          <w:szCs w:val="14"/>
          <w:lang w:val="de-CH"/>
        </w:rPr>
        <w:tab/>
        <w:t>6 Monate</w:t>
      </w:r>
    </w:p>
    <w:p w:rsidR="003D0728" w:rsidRDefault="003D0728">
      <w:pPr>
        <w:tabs>
          <w:tab w:val="left" w:pos="540"/>
          <w:tab w:val="left" w:pos="4111"/>
        </w:tabs>
        <w:ind w:left="284"/>
        <w:rPr>
          <w:rFonts w:ascii="Arial" w:hAnsi="Arial" w:cs="Arial"/>
          <w:sz w:val="14"/>
          <w:szCs w:val="14"/>
          <w:lang w:val="de-CH"/>
        </w:rPr>
      </w:pPr>
      <w:r>
        <w:rPr>
          <w:rFonts w:ascii="Arial" w:hAnsi="Arial" w:cs="Arial"/>
          <w:sz w:val="14"/>
          <w:szCs w:val="14"/>
          <w:lang w:val="de-CH"/>
        </w:rPr>
        <w:t>25. bis 29. Dienstjahr</w:t>
      </w:r>
      <w:r>
        <w:rPr>
          <w:rFonts w:ascii="Arial" w:hAnsi="Arial" w:cs="Arial"/>
          <w:sz w:val="14"/>
          <w:szCs w:val="14"/>
          <w:lang w:val="de-CH"/>
        </w:rPr>
        <w:tab/>
        <w:t>7 Monate</w:t>
      </w:r>
    </w:p>
    <w:p w:rsidR="003D0728" w:rsidRDefault="003D0728">
      <w:pPr>
        <w:tabs>
          <w:tab w:val="left" w:pos="540"/>
          <w:tab w:val="left" w:pos="4111"/>
        </w:tabs>
        <w:ind w:left="284"/>
        <w:rPr>
          <w:rFonts w:ascii="Arial" w:hAnsi="Arial" w:cs="Arial"/>
          <w:sz w:val="14"/>
          <w:szCs w:val="14"/>
          <w:lang w:val="de-CH"/>
        </w:rPr>
      </w:pPr>
      <w:r>
        <w:rPr>
          <w:rFonts w:ascii="Arial" w:hAnsi="Arial" w:cs="Arial"/>
          <w:sz w:val="14"/>
          <w:szCs w:val="14"/>
          <w:lang w:val="de-CH"/>
        </w:rPr>
        <w:t>30. bis 34. Dienstjahr</w:t>
      </w:r>
      <w:r>
        <w:rPr>
          <w:rFonts w:ascii="Arial" w:hAnsi="Arial" w:cs="Arial"/>
          <w:sz w:val="14"/>
          <w:szCs w:val="14"/>
          <w:lang w:val="de-CH"/>
        </w:rPr>
        <w:tab/>
        <w:t>8 Monate</w:t>
      </w:r>
    </w:p>
    <w:p w:rsidR="003D0728" w:rsidRPr="002A6781" w:rsidRDefault="003D0728">
      <w:pPr>
        <w:tabs>
          <w:tab w:val="left" w:pos="540"/>
          <w:tab w:val="left" w:pos="4111"/>
        </w:tabs>
        <w:ind w:left="284"/>
        <w:rPr>
          <w:rFonts w:ascii="Arial" w:hAnsi="Arial" w:cs="Arial"/>
          <w:sz w:val="14"/>
          <w:szCs w:val="14"/>
          <w:lang w:val="de-CH"/>
        </w:rPr>
      </w:pPr>
      <w:r>
        <w:rPr>
          <w:rFonts w:ascii="Arial" w:hAnsi="Arial" w:cs="Arial"/>
          <w:sz w:val="14"/>
          <w:szCs w:val="14"/>
          <w:lang w:val="de-CH"/>
        </w:rPr>
        <w:t>Ab dem 35. Dienstjahr</w:t>
      </w:r>
      <w:r>
        <w:rPr>
          <w:rFonts w:ascii="Arial" w:hAnsi="Arial" w:cs="Arial"/>
          <w:sz w:val="14"/>
          <w:szCs w:val="14"/>
          <w:lang w:val="de-CH"/>
        </w:rPr>
        <w:tab/>
        <w:t>9 Monate</w:t>
      </w:r>
    </w:p>
    <w:p w:rsidR="00302E58" w:rsidRPr="002A6781" w:rsidRDefault="00302E58" w:rsidP="00A462A3">
      <w:pPr>
        <w:pStyle w:val="Titel2"/>
        <w:spacing w:before="120"/>
        <w:ind w:left="0" w:firstLine="0"/>
        <w:rPr>
          <w:rFonts w:ascii="Arial" w:hAnsi="Arial" w:cs="Arial"/>
          <w:sz w:val="14"/>
          <w:szCs w:val="14"/>
          <w:lang w:val="de-CH"/>
        </w:rPr>
      </w:pPr>
      <w:r w:rsidRPr="002A6781">
        <w:rPr>
          <w:rFonts w:ascii="Arial" w:hAnsi="Arial" w:cs="Arial"/>
          <w:sz w:val="14"/>
          <w:szCs w:val="14"/>
          <w:lang w:val="de-CH"/>
        </w:rPr>
        <w:t>9.</w:t>
      </w:r>
      <w:r w:rsidRPr="002A6781">
        <w:rPr>
          <w:rFonts w:ascii="Arial" w:hAnsi="Arial" w:cs="Arial"/>
          <w:sz w:val="14"/>
          <w:szCs w:val="14"/>
          <w:lang w:val="de-CH"/>
        </w:rPr>
        <w:tab/>
      </w:r>
      <w:r w:rsidR="0018384C" w:rsidRPr="002A6781">
        <w:rPr>
          <w:rFonts w:ascii="Arial" w:hAnsi="Arial" w:cs="Arial"/>
          <w:sz w:val="14"/>
          <w:szCs w:val="14"/>
          <w:lang w:val="de-CH"/>
        </w:rPr>
        <w:t>Berufliche Vorsorge</w:t>
      </w:r>
      <w:r w:rsidRPr="002A6781">
        <w:rPr>
          <w:rFonts w:ascii="Arial" w:hAnsi="Arial" w:cs="Arial"/>
          <w:sz w:val="14"/>
          <w:szCs w:val="14"/>
          <w:lang w:val="de-CH"/>
        </w:rPr>
        <w:t xml:space="preserve"> (BVG)</w:t>
      </w:r>
    </w:p>
    <w:p w:rsidR="00302E58" w:rsidRDefault="00AE11B0" w:rsidP="00784C2C">
      <w:pPr>
        <w:pStyle w:val="Textkrper"/>
        <w:rPr>
          <w:rFonts w:ascii="Arial" w:hAnsi="Arial" w:cs="Arial"/>
          <w:color w:val="auto"/>
          <w:sz w:val="14"/>
          <w:szCs w:val="14"/>
          <w:lang w:val="de-CH"/>
        </w:rPr>
      </w:pPr>
      <w:r w:rsidRPr="002A6781">
        <w:rPr>
          <w:rFonts w:ascii="Arial" w:hAnsi="Arial" w:cs="Arial"/>
          <w:color w:val="auto"/>
          <w:sz w:val="14"/>
          <w:szCs w:val="14"/>
          <w:lang w:val="de-CH"/>
        </w:rPr>
        <w:t>TMA</w:t>
      </w:r>
      <w:r w:rsidR="00302E58" w:rsidRPr="002A6781">
        <w:rPr>
          <w:rFonts w:ascii="Arial" w:hAnsi="Arial" w:cs="Arial"/>
          <w:color w:val="auto"/>
          <w:sz w:val="14"/>
          <w:szCs w:val="14"/>
          <w:lang w:val="de-CH"/>
        </w:rPr>
        <w:t xml:space="preserve">, die das 17. Altersjahr </w:t>
      </w:r>
      <w:r w:rsidR="009A0236" w:rsidRPr="002A6781">
        <w:rPr>
          <w:rFonts w:ascii="Arial" w:hAnsi="Arial" w:cs="Arial"/>
          <w:color w:val="auto"/>
          <w:sz w:val="14"/>
          <w:szCs w:val="14"/>
          <w:lang w:val="de-CH"/>
        </w:rPr>
        <w:t>überschritten</w:t>
      </w:r>
      <w:r w:rsidR="00302E58" w:rsidRPr="002A6781">
        <w:rPr>
          <w:rFonts w:ascii="Arial" w:hAnsi="Arial" w:cs="Arial"/>
          <w:color w:val="auto"/>
          <w:sz w:val="14"/>
          <w:szCs w:val="14"/>
          <w:lang w:val="de-CH"/>
        </w:rPr>
        <w:t xml:space="preserve"> haben und einen Jahreslohn von mehr als CHF</w:t>
      </w:r>
      <w:r w:rsidR="00934F7A">
        <w:rPr>
          <w:rFonts w:ascii="Arial" w:hAnsi="Arial" w:cs="Arial"/>
          <w:color w:val="auto"/>
          <w:sz w:val="14"/>
          <w:szCs w:val="14"/>
          <w:lang w:val="de-CH"/>
        </w:rPr>
        <w:t xml:space="preserve"> </w:t>
      </w:r>
      <w:r w:rsidR="00AE5E4A">
        <w:rPr>
          <w:rFonts w:ascii="Arial" w:hAnsi="Arial" w:cs="Arial"/>
          <w:color w:val="auto"/>
          <w:sz w:val="14"/>
          <w:szCs w:val="14"/>
          <w:lang w:val="de-CH"/>
        </w:rPr>
        <w:t>22'050.00</w:t>
      </w:r>
      <w:r w:rsidR="00302E58" w:rsidRPr="002A6781">
        <w:rPr>
          <w:rFonts w:ascii="Arial" w:hAnsi="Arial" w:cs="Arial"/>
          <w:color w:val="auto"/>
          <w:sz w:val="14"/>
          <w:szCs w:val="14"/>
          <w:lang w:val="de-CH"/>
        </w:rPr>
        <w:t xml:space="preserve"> beziehen, unterstehen dem BVG-Obligatorium. </w:t>
      </w:r>
      <w:r w:rsidR="00D35A7A" w:rsidRPr="002A6781">
        <w:rPr>
          <w:rFonts w:ascii="Arial" w:hAnsi="Arial" w:cs="Arial"/>
          <w:color w:val="auto"/>
          <w:sz w:val="14"/>
          <w:szCs w:val="14"/>
          <w:lang w:val="de-CH"/>
        </w:rPr>
        <w:t xml:space="preserve">TMA mit unbestimmter Vertragsdauer oder Verträgen, die auf eine längere Zeit als 3 Monate eingegangen wurden sowie TMA mit </w:t>
      </w:r>
      <w:r w:rsidR="00165A16" w:rsidRPr="002A6781">
        <w:rPr>
          <w:rFonts w:ascii="Arial" w:hAnsi="Arial" w:cs="Arial"/>
          <w:color w:val="auto"/>
          <w:sz w:val="14"/>
          <w:szCs w:val="14"/>
          <w:lang w:val="de-CH" w:eastAsia="de-CH"/>
        </w:rPr>
        <w:t>Unterstützungspflicht</w:t>
      </w:r>
      <w:r w:rsidR="00D35A7A" w:rsidRPr="002A6781">
        <w:rPr>
          <w:rFonts w:ascii="Arial" w:hAnsi="Arial" w:cs="Arial"/>
          <w:color w:val="auto"/>
          <w:sz w:val="14"/>
          <w:szCs w:val="14"/>
          <w:lang w:val="de-CH" w:eastAsia="de-CH"/>
        </w:rPr>
        <w:t>en</w:t>
      </w:r>
      <w:r w:rsidR="00165A16" w:rsidRPr="002A6781">
        <w:rPr>
          <w:rFonts w:ascii="Arial" w:hAnsi="Arial" w:cs="Arial"/>
          <w:color w:val="auto"/>
          <w:sz w:val="14"/>
          <w:szCs w:val="14"/>
          <w:lang w:val="de-CH" w:eastAsia="de-CH"/>
        </w:rPr>
        <w:t xml:space="preserve"> gegenübe</w:t>
      </w:r>
      <w:r w:rsidR="007B201D" w:rsidRPr="002A6781">
        <w:rPr>
          <w:rFonts w:ascii="Arial" w:hAnsi="Arial" w:cs="Arial"/>
          <w:color w:val="auto"/>
          <w:sz w:val="14"/>
          <w:szCs w:val="14"/>
          <w:lang w:val="de-CH" w:eastAsia="de-CH"/>
        </w:rPr>
        <w:t xml:space="preserve">r </w:t>
      </w:r>
      <w:r w:rsidR="00302E58" w:rsidRPr="002A6781">
        <w:rPr>
          <w:rFonts w:ascii="Arial" w:hAnsi="Arial" w:cs="Arial"/>
          <w:color w:val="auto"/>
          <w:sz w:val="14"/>
          <w:szCs w:val="14"/>
          <w:lang w:val="de-CH" w:eastAsia="de-CH"/>
        </w:rPr>
        <w:t>Kindern untersteh</w:t>
      </w:r>
      <w:r w:rsidR="00D35A7A" w:rsidRPr="002A6781">
        <w:rPr>
          <w:rFonts w:ascii="Arial" w:hAnsi="Arial" w:cs="Arial"/>
          <w:color w:val="auto"/>
          <w:sz w:val="14"/>
          <w:szCs w:val="14"/>
          <w:lang w:val="de-CH" w:eastAsia="de-CH"/>
        </w:rPr>
        <w:t>en</w:t>
      </w:r>
      <w:r w:rsidR="00302E58" w:rsidRPr="002A6781">
        <w:rPr>
          <w:rFonts w:ascii="Arial" w:hAnsi="Arial" w:cs="Arial"/>
          <w:color w:val="auto"/>
          <w:sz w:val="14"/>
          <w:szCs w:val="14"/>
          <w:lang w:val="de-CH" w:eastAsia="de-CH"/>
        </w:rPr>
        <w:t xml:space="preserve"> vom ersten Tag an der BVG-Pflicht. </w:t>
      </w:r>
      <w:r w:rsidR="003C5374" w:rsidRPr="002A6781">
        <w:rPr>
          <w:rFonts w:ascii="Arial" w:hAnsi="Arial" w:cs="Arial"/>
          <w:color w:val="auto"/>
          <w:sz w:val="14"/>
          <w:szCs w:val="14"/>
          <w:lang w:val="de-CH" w:eastAsia="de-CH"/>
        </w:rPr>
        <w:t>Bei Verlängerung eines vorbestehenden Vertrags auf über drei Monate</w:t>
      </w:r>
      <w:r w:rsidR="00302E58" w:rsidRPr="002A6781">
        <w:rPr>
          <w:rFonts w:ascii="Arial" w:hAnsi="Arial" w:cs="Arial"/>
          <w:color w:val="auto"/>
          <w:sz w:val="14"/>
          <w:szCs w:val="14"/>
          <w:lang w:val="de-CH" w:eastAsia="de-CH"/>
        </w:rPr>
        <w:t xml:space="preserve">, gilt die BVG-Pflicht ab dem Zeitpunkt der Vertragsverlängerung. Einsätze, die innerhalb von 12 Monaten bei der </w:t>
      </w:r>
      <w:r w:rsidR="00302E58" w:rsidRPr="00A63AD2">
        <w:rPr>
          <w:rFonts w:ascii="Arial" w:hAnsi="Arial" w:cs="Arial"/>
          <w:color w:val="auto"/>
          <w:sz w:val="14"/>
          <w:szCs w:val="14"/>
          <w:highlight w:val="lightGray"/>
          <w:lang w:val="de-CH" w:eastAsia="de-CH"/>
        </w:rPr>
        <w:t>XY AG</w:t>
      </w:r>
      <w:r w:rsidR="00302E58" w:rsidRPr="002A6781">
        <w:rPr>
          <w:rFonts w:ascii="Arial" w:hAnsi="Arial" w:cs="Arial"/>
          <w:color w:val="auto"/>
          <w:sz w:val="14"/>
          <w:szCs w:val="14"/>
          <w:lang w:val="de-CH" w:eastAsia="de-CH"/>
        </w:rPr>
        <w:t xml:space="preserve"> erfolgen, werden zusammengezählt. Die Ein</w:t>
      </w:r>
      <w:r w:rsidR="00CA1396" w:rsidRPr="002A6781">
        <w:rPr>
          <w:rFonts w:ascii="Arial" w:hAnsi="Arial" w:cs="Arial"/>
          <w:color w:val="auto"/>
          <w:sz w:val="14"/>
          <w:szCs w:val="14"/>
          <w:lang w:val="de-CH" w:eastAsia="de-CH"/>
        </w:rPr>
        <w:t>-</w:t>
      </w:r>
      <w:r w:rsidR="00302E58" w:rsidRPr="002A6781">
        <w:rPr>
          <w:rFonts w:ascii="Arial" w:hAnsi="Arial" w:cs="Arial"/>
          <w:color w:val="auto"/>
          <w:sz w:val="14"/>
          <w:szCs w:val="14"/>
          <w:lang w:val="de-CH" w:eastAsia="de-CH"/>
        </w:rPr>
        <w:t xml:space="preserve">sätze können dabei bei verschiedenen Einsatzbetrieben geleistet werden und müssen nicht direkt aufeinander folgen. Die übrigen Voraussetzungen wie Jahresmindestlohn oder Alter müssen jedoch </w:t>
      </w:r>
      <w:r w:rsidR="00986275" w:rsidRPr="002A6781">
        <w:rPr>
          <w:rFonts w:ascii="Arial" w:hAnsi="Arial" w:cs="Arial"/>
          <w:color w:val="auto"/>
          <w:sz w:val="14"/>
          <w:szCs w:val="14"/>
          <w:lang w:val="de-CH" w:eastAsia="de-CH"/>
        </w:rPr>
        <w:t>auch</w:t>
      </w:r>
      <w:r w:rsidR="00302E58" w:rsidRPr="002A6781">
        <w:rPr>
          <w:rFonts w:ascii="Arial" w:hAnsi="Arial" w:cs="Arial"/>
          <w:color w:val="auto"/>
          <w:sz w:val="14"/>
          <w:szCs w:val="14"/>
          <w:lang w:val="de-CH" w:eastAsia="de-CH"/>
        </w:rPr>
        <w:t xml:space="preserve"> erfüllt sein.</w:t>
      </w:r>
      <w:r w:rsidR="00302E58" w:rsidRPr="002A6781">
        <w:rPr>
          <w:rFonts w:ascii="Arial" w:hAnsi="Arial" w:cs="Arial"/>
          <w:color w:val="auto"/>
          <w:sz w:val="14"/>
          <w:szCs w:val="14"/>
          <w:lang w:val="de-CH"/>
        </w:rPr>
        <w:t xml:space="preserve"> Die genauen Bestimmungen und die Beiträge sind im angehängten Merkblatt beschrieben.</w:t>
      </w:r>
    </w:p>
    <w:p w:rsidR="00F9071A" w:rsidRPr="00F9071A" w:rsidRDefault="00F9071A" w:rsidP="00784C2C">
      <w:pPr>
        <w:pStyle w:val="Textkrper"/>
        <w:rPr>
          <w:rFonts w:ascii="Arial" w:hAnsi="Arial" w:cs="Arial"/>
          <w:color w:val="auto"/>
          <w:sz w:val="14"/>
          <w:szCs w:val="14"/>
          <w:lang w:val="de-CH"/>
        </w:rPr>
      </w:pPr>
      <w:r w:rsidRPr="00F9071A">
        <w:rPr>
          <w:rFonts w:ascii="Arial" w:hAnsi="Arial" w:cs="Arial"/>
          <w:b/>
          <w:bCs/>
          <w:color w:val="auto"/>
          <w:sz w:val="14"/>
          <w:szCs w:val="14"/>
          <w:lang w:val="de-CH"/>
        </w:rPr>
        <w:t>Versicherungsschutz nach Austritt</w:t>
      </w:r>
      <w:r w:rsidRPr="00F9071A">
        <w:rPr>
          <w:rFonts w:ascii="Arial" w:hAnsi="Arial" w:cs="Arial"/>
          <w:color w:val="auto"/>
          <w:sz w:val="14"/>
          <w:szCs w:val="14"/>
          <w:lang w:val="de-CH"/>
        </w:rPr>
        <w:t>: Nach Beendigung des Arbeitsverhältnisses bleibt der Versicherungsschutz für die Berufliche Vorsorge BVG bis zum Eintritt in einen anderen Betrieb, längstens jedoch während 30 Tagen erhalten.</w:t>
      </w:r>
    </w:p>
    <w:p w:rsidR="00B17D54" w:rsidRPr="002A6781" w:rsidRDefault="00302E58" w:rsidP="00A462A3">
      <w:pPr>
        <w:pStyle w:val="Titel2"/>
        <w:spacing w:before="120"/>
        <w:ind w:left="0" w:firstLine="0"/>
        <w:rPr>
          <w:rFonts w:ascii="Arial" w:hAnsi="Arial" w:cs="Arial"/>
          <w:sz w:val="14"/>
          <w:szCs w:val="14"/>
          <w:lang w:val="de-CH"/>
        </w:rPr>
      </w:pPr>
      <w:r w:rsidRPr="002A6781">
        <w:rPr>
          <w:rFonts w:ascii="Arial" w:hAnsi="Arial" w:cs="Arial"/>
          <w:sz w:val="14"/>
          <w:szCs w:val="14"/>
          <w:lang w:val="de-CH"/>
        </w:rPr>
        <w:t>10</w:t>
      </w:r>
      <w:r w:rsidR="00B17D54" w:rsidRPr="002A6781">
        <w:rPr>
          <w:rFonts w:ascii="Arial" w:hAnsi="Arial" w:cs="Arial"/>
          <w:sz w:val="14"/>
          <w:szCs w:val="14"/>
          <w:lang w:val="de-CH"/>
        </w:rPr>
        <w:t>.</w:t>
      </w:r>
      <w:r w:rsidR="00B17D54" w:rsidRPr="002A6781">
        <w:rPr>
          <w:rFonts w:ascii="Arial" w:hAnsi="Arial" w:cs="Arial"/>
          <w:sz w:val="14"/>
          <w:szCs w:val="14"/>
          <w:lang w:val="de-CH"/>
        </w:rPr>
        <w:tab/>
        <w:t>Sozial</w:t>
      </w:r>
      <w:r w:rsidR="00F41D8C" w:rsidRPr="002A6781">
        <w:rPr>
          <w:rFonts w:ascii="Arial" w:hAnsi="Arial" w:cs="Arial"/>
          <w:sz w:val="14"/>
          <w:szCs w:val="14"/>
          <w:lang w:val="de-CH"/>
        </w:rPr>
        <w:t>versicherungsbeiträge</w:t>
      </w:r>
      <w:r w:rsidR="008A538B" w:rsidRPr="002A6781">
        <w:rPr>
          <w:rFonts w:ascii="Arial" w:hAnsi="Arial" w:cs="Arial"/>
          <w:sz w:val="14"/>
          <w:szCs w:val="14"/>
          <w:lang w:val="de-CH"/>
        </w:rPr>
        <w:t>/Berufsbeiträge</w:t>
      </w:r>
    </w:p>
    <w:p w:rsidR="00B17D54" w:rsidRPr="002A6781" w:rsidRDefault="000A6CDA" w:rsidP="00784C2C">
      <w:pPr>
        <w:rPr>
          <w:rFonts w:ascii="Arial" w:hAnsi="Arial" w:cs="Arial"/>
          <w:sz w:val="14"/>
          <w:szCs w:val="14"/>
          <w:lang w:val="de-CH"/>
        </w:rPr>
      </w:pPr>
      <w:r w:rsidRPr="002A6781">
        <w:rPr>
          <w:rFonts w:ascii="Arial" w:hAnsi="Arial" w:cs="Arial"/>
          <w:sz w:val="14"/>
          <w:szCs w:val="14"/>
          <w:lang w:val="de-CH"/>
        </w:rPr>
        <w:t xml:space="preserve">Die </w:t>
      </w:r>
      <w:r w:rsidR="00A4412C" w:rsidRPr="002A6781">
        <w:rPr>
          <w:rFonts w:ascii="Arial" w:hAnsi="Arial" w:cs="Arial"/>
          <w:sz w:val="14"/>
          <w:szCs w:val="14"/>
          <w:lang w:val="de-CH"/>
        </w:rPr>
        <w:t xml:space="preserve">Beiträge </w:t>
      </w:r>
      <w:r w:rsidRPr="002A6781">
        <w:rPr>
          <w:rFonts w:ascii="Arial" w:hAnsi="Arial" w:cs="Arial"/>
          <w:sz w:val="14"/>
          <w:szCs w:val="14"/>
          <w:lang w:val="de-CH"/>
        </w:rPr>
        <w:t xml:space="preserve">des </w:t>
      </w:r>
      <w:r w:rsidR="00A4412C" w:rsidRPr="002A6781">
        <w:rPr>
          <w:rFonts w:ascii="Arial" w:hAnsi="Arial" w:cs="Arial"/>
          <w:sz w:val="14"/>
          <w:szCs w:val="14"/>
          <w:lang w:val="de-CH"/>
        </w:rPr>
        <w:t>TMA</w:t>
      </w:r>
      <w:r w:rsidR="00B17D54" w:rsidRPr="002A6781">
        <w:rPr>
          <w:rFonts w:ascii="Arial" w:hAnsi="Arial" w:cs="Arial"/>
          <w:sz w:val="14"/>
          <w:szCs w:val="14"/>
          <w:lang w:val="de-CH"/>
        </w:rPr>
        <w:t xml:space="preserve"> für die:</w:t>
      </w:r>
    </w:p>
    <w:p w:rsidR="00977E8A" w:rsidRPr="002A6781" w:rsidRDefault="00227379" w:rsidP="00FC629D">
      <w:pPr>
        <w:pStyle w:val="Einrcken1"/>
        <w:tabs>
          <w:tab w:val="clear" w:pos="142"/>
          <w:tab w:val="left" w:pos="0"/>
          <w:tab w:val="right" w:pos="5103"/>
        </w:tabs>
        <w:rPr>
          <w:rFonts w:ascii="Arial" w:hAnsi="Arial" w:cs="Arial"/>
          <w:sz w:val="14"/>
          <w:szCs w:val="14"/>
        </w:rPr>
      </w:pPr>
      <w:r w:rsidRPr="002A6781">
        <w:rPr>
          <w:rFonts w:ascii="Arial" w:hAnsi="Arial" w:cs="Arial"/>
          <w:sz w:val="14"/>
          <w:szCs w:val="14"/>
        </w:rPr>
        <w:t>-</w:t>
      </w:r>
      <w:r w:rsidRPr="002A6781">
        <w:rPr>
          <w:rFonts w:ascii="Arial" w:hAnsi="Arial" w:cs="Arial"/>
          <w:sz w:val="14"/>
          <w:szCs w:val="14"/>
        </w:rPr>
        <w:tab/>
        <w:t>AHV/IV/EO</w:t>
      </w:r>
      <w:r w:rsidR="00977E8A" w:rsidRPr="002A6781">
        <w:rPr>
          <w:rFonts w:ascii="Arial" w:hAnsi="Arial" w:cs="Arial"/>
          <w:sz w:val="14"/>
          <w:szCs w:val="14"/>
        </w:rPr>
        <w:tab/>
      </w:r>
      <w:r w:rsidR="00C26C2A" w:rsidRPr="002A6781">
        <w:rPr>
          <w:rFonts w:ascii="Arial" w:hAnsi="Arial" w:cs="Arial"/>
          <w:sz w:val="14"/>
          <w:szCs w:val="14"/>
        </w:rPr>
        <w:t>5.3</w:t>
      </w:r>
      <w:r w:rsidR="00B17D54" w:rsidRPr="002A6781">
        <w:rPr>
          <w:rFonts w:ascii="Arial" w:hAnsi="Arial" w:cs="Arial"/>
          <w:sz w:val="14"/>
          <w:szCs w:val="14"/>
        </w:rPr>
        <w:t xml:space="preserve"> %</w:t>
      </w:r>
    </w:p>
    <w:p w:rsidR="00B17D54" w:rsidRPr="002A6781" w:rsidRDefault="00977E8A" w:rsidP="00934F7A">
      <w:pPr>
        <w:pStyle w:val="Einrcken1"/>
        <w:tabs>
          <w:tab w:val="clear" w:pos="142"/>
          <w:tab w:val="left" w:pos="0"/>
          <w:tab w:val="right" w:pos="5103"/>
        </w:tabs>
        <w:rPr>
          <w:rFonts w:ascii="Arial" w:hAnsi="Arial" w:cs="Arial"/>
          <w:sz w:val="14"/>
          <w:szCs w:val="14"/>
        </w:rPr>
      </w:pPr>
      <w:r w:rsidRPr="002A6781">
        <w:rPr>
          <w:rFonts w:ascii="Arial" w:hAnsi="Arial" w:cs="Arial"/>
          <w:sz w:val="14"/>
          <w:szCs w:val="14"/>
        </w:rPr>
        <w:t>-</w:t>
      </w:r>
      <w:r w:rsidR="00424E8C" w:rsidRPr="002A6781">
        <w:rPr>
          <w:rFonts w:ascii="Arial" w:hAnsi="Arial" w:cs="Arial"/>
          <w:sz w:val="14"/>
          <w:szCs w:val="14"/>
        </w:rPr>
        <w:tab/>
      </w:r>
      <w:r w:rsidRPr="002A6781">
        <w:rPr>
          <w:rFonts w:ascii="Arial" w:hAnsi="Arial" w:cs="Arial"/>
          <w:sz w:val="14"/>
          <w:szCs w:val="14"/>
        </w:rPr>
        <w:t>ALV für Einkommensteile bis Jahreslohn CHF 1</w:t>
      </w:r>
      <w:r w:rsidR="009464BE" w:rsidRPr="002A6781">
        <w:rPr>
          <w:rFonts w:ascii="Arial" w:hAnsi="Arial" w:cs="Arial"/>
          <w:sz w:val="14"/>
          <w:szCs w:val="14"/>
        </w:rPr>
        <w:t>48</w:t>
      </w:r>
      <w:r w:rsidRPr="002A6781">
        <w:rPr>
          <w:rFonts w:ascii="Arial" w:hAnsi="Arial" w:cs="Arial"/>
          <w:sz w:val="14"/>
          <w:szCs w:val="14"/>
        </w:rPr>
        <w:t>'</w:t>
      </w:r>
      <w:r w:rsidR="009464BE" w:rsidRPr="002A6781">
        <w:rPr>
          <w:rFonts w:ascii="Arial" w:hAnsi="Arial" w:cs="Arial"/>
          <w:sz w:val="14"/>
          <w:szCs w:val="14"/>
        </w:rPr>
        <w:t>2</w:t>
      </w:r>
      <w:r w:rsidRPr="002A6781">
        <w:rPr>
          <w:rFonts w:ascii="Arial" w:hAnsi="Arial" w:cs="Arial"/>
          <w:sz w:val="14"/>
          <w:szCs w:val="14"/>
        </w:rPr>
        <w:t>00</w:t>
      </w:r>
      <w:r w:rsidR="00CE52C1" w:rsidRPr="002A6781">
        <w:rPr>
          <w:rFonts w:ascii="Arial" w:hAnsi="Arial" w:cs="Arial"/>
          <w:sz w:val="14"/>
          <w:szCs w:val="14"/>
        </w:rPr>
        <w:t>.00</w:t>
      </w:r>
      <w:r w:rsidRPr="002A6781">
        <w:rPr>
          <w:rFonts w:ascii="Arial" w:hAnsi="Arial" w:cs="Arial"/>
          <w:sz w:val="14"/>
          <w:szCs w:val="14"/>
        </w:rPr>
        <w:tab/>
        <w:t>1.10 %</w:t>
      </w:r>
    </w:p>
    <w:p w:rsidR="00B17D54" w:rsidRPr="002A6781" w:rsidRDefault="00A84972" w:rsidP="00FC629D">
      <w:pPr>
        <w:pStyle w:val="Einrcken1"/>
        <w:tabs>
          <w:tab w:val="clear" w:pos="142"/>
          <w:tab w:val="left" w:pos="0"/>
          <w:tab w:val="right" w:pos="5103"/>
        </w:tabs>
        <w:rPr>
          <w:rFonts w:ascii="Arial" w:hAnsi="Arial" w:cs="Arial"/>
          <w:sz w:val="14"/>
          <w:szCs w:val="14"/>
        </w:rPr>
      </w:pPr>
      <w:r w:rsidRPr="002A6781">
        <w:rPr>
          <w:rFonts w:ascii="Arial" w:hAnsi="Arial" w:cs="Arial"/>
          <w:sz w:val="14"/>
          <w:szCs w:val="14"/>
        </w:rPr>
        <w:t>-</w:t>
      </w:r>
      <w:r w:rsidRPr="002A6781">
        <w:rPr>
          <w:rFonts w:ascii="Arial" w:hAnsi="Arial" w:cs="Arial"/>
          <w:sz w:val="14"/>
          <w:szCs w:val="14"/>
        </w:rPr>
        <w:tab/>
      </w:r>
      <w:r w:rsidR="00B17D54" w:rsidRPr="002A6781">
        <w:rPr>
          <w:rFonts w:ascii="Arial" w:hAnsi="Arial" w:cs="Arial"/>
          <w:sz w:val="14"/>
          <w:szCs w:val="14"/>
        </w:rPr>
        <w:t xml:space="preserve">NBUV, </w:t>
      </w:r>
      <w:r w:rsidRPr="002A6781">
        <w:rPr>
          <w:rFonts w:ascii="Arial" w:hAnsi="Arial" w:cs="Arial"/>
          <w:sz w:val="14"/>
          <w:szCs w:val="14"/>
        </w:rPr>
        <w:t>Büro</w:t>
      </w:r>
      <w:r w:rsidR="00B17D54" w:rsidRPr="002A6781">
        <w:rPr>
          <w:rFonts w:ascii="Arial" w:hAnsi="Arial" w:cs="Arial"/>
          <w:sz w:val="14"/>
          <w:szCs w:val="14"/>
        </w:rPr>
        <w:tab/>
      </w:r>
      <w:r w:rsidR="003941EA" w:rsidRPr="002A6781">
        <w:rPr>
          <w:rFonts w:ascii="Arial" w:hAnsi="Arial" w:cs="Arial"/>
          <w:sz w:val="14"/>
          <w:szCs w:val="14"/>
        </w:rPr>
        <w:t>(individuel</w:t>
      </w:r>
      <w:r w:rsidR="0034147A" w:rsidRPr="002A6781">
        <w:rPr>
          <w:rFonts w:ascii="Arial" w:hAnsi="Arial" w:cs="Arial"/>
          <w:sz w:val="14"/>
          <w:szCs w:val="14"/>
        </w:rPr>
        <w:t>l</w:t>
      </w:r>
      <w:r w:rsidR="003941EA" w:rsidRPr="002A6781">
        <w:rPr>
          <w:rFonts w:ascii="Arial" w:hAnsi="Arial" w:cs="Arial"/>
          <w:sz w:val="14"/>
          <w:szCs w:val="14"/>
        </w:rPr>
        <w:t xml:space="preserve"> pro </w:t>
      </w:r>
      <w:r w:rsidR="00CE52C1" w:rsidRPr="002A6781">
        <w:rPr>
          <w:rFonts w:ascii="Arial" w:hAnsi="Arial" w:cs="Arial"/>
          <w:sz w:val="14"/>
          <w:szCs w:val="14"/>
        </w:rPr>
        <w:t>Kunde</w:t>
      </w:r>
      <w:r w:rsidR="003941EA" w:rsidRPr="002A6781">
        <w:rPr>
          <w:rFonts w:ascii="Arial" w:hAnsi="Arial" w:cs="Arial"/>
          <w:sz w:val="14"/>
          <w:szCs w:val="14"/>
        </w:rPr>
        <w:t xml:space="preserve">) </w:t>
      </w:r>
      <w:proofErr w:type="spellStart"/>
      <w:r w:rsidRPr="00A63AD2">
        <w:rPr>
          <w:rFonts w:ascii="Arial" w:hAnsi="Arial" w:cs="Arial"/>
          <w:sz w:val="14"/>
          <w:szCs w:val="14"/>
          <w:highlight w:val="lightGray"/>
        </w:rPr>
        <w:t>x.xx</w:t>
      </w:r>
      <w:proofErr w:type="spellEnd"/>
      <w:r w:rsidR="00B17D54" w:rsidRPr="00A63AD2">
        <w:rPr>
          <w:rFonts w:ascii="Arial" w:hAnsi="Arial" w:cs="Arial"/>
          <w:sz w:val="14"/>
          <w:szCs w:val="14"/>
          <w:highlight w:val="lightGray"/>
        </w:rPr>
        <w:t xml:space="preserve"> %</w:t>
      </w:r>
    </w:p>
    <w:p w:rsidR="00A84972" w:rsidRPr="002A6781" w:rsidRDefault="00A84972" w:rsidP="00FC629D">
      <w:pPr>
        <w:pStyle w:val="Einrcken1"/>
        <w:tabs>
          <w:tab w:val="clear" w:pos="142"/>
          <w:tab w:val="left" w:pos="0"/>
          <w:tab w:val="right" w:pos="5103"/>
        </w:tabs>
        <w:rPr>
          <w:rFonts w:ascii="Arial" w:hAnsi="Arial" w:cs="Arial"/>
          <w:sz w:val="14"/>
          <w:szCs w:val="14"/>
        </w:rPr>
      </w:pPr>
      <w:r w:rsidRPr="002A6781">
        <w:rPr>
          <w:rFonts w:ascii="Arial" w:hAnsi="Arial" w:cs="Arial"/>
          <w:sz w:val="14"/>
          <w:szCs w:val="14"/>
        </w:rPr>
        <w:t>-</w:t>
      </w:r>
      <w:r w:rsidRPr="002A6781">
        <w:rPr>
          <w:rFonts w:ascii="Arial" w:hAnsi="Arial" w:cs="Arial"/>
          <w:sz w:val="14"/>
          <w:szCs w:val="14"/>
        </w:rPr>
        <w:tab/>
        <w:t>NBUV, Betrieb</w:t>
      </w:r>
      <w:r w:rsidRPr="002A6781">
        <w:rPr>
          <w:rFonts w:ascii="Arial" w:hAnsi="Arial" w:cs="Arial"/>
          <w:sz w:val="14"/>
          <w:szCs w:val="14"/>
        </w:rPr>
        <w:tab/>
      </w:r>
      <w:r w:rsidR="003941EA" w:rsidRPr="002A6781">
        <w:rPr>
          <w:rFonts w:ascii="Arial" w:hAnsi="Arial" w:cs="Arial"/>
          <w:sz w:val="14"/>
          <w:szCs w:val="14"/>
        </w:rPr>
        <w:t xml:space="preserve"> (individuel</w:t>
      </w:r>
      <w:r w:rsidR="0034147A" w:rsidRPr="002A6781">
        <w:rPr>
          <w:rFonts w:ascii="Arial" w:hAnsi="Arial" w:cs="Arial"/>
          <w:sz w:val="14"/>
          <w:szCs w:val="14"/>
        </w:rPr>
        <w:t>l</w:t>
      </w:r>
      <w:r w:rsidR="00CE52C1" w:rsidRPr="002A6781">
        <w:rPr>
          <w:rFonts w:ascii="Arial" w:hAnsi="Arial" w:cs="Arial"/>
          <w:sz w:val="14"/>
          <w:szCs w:val="14"/>
        </w:rPr>
        <w:t xml:space="preserve"> pro Kunde</w:t>
      </w:r>
      <w:r w:rsidR="003941EA" w:rsidRPr="002A6781">
        <w:rPr>
          <w:rFonts w:ascii="Arial" w:hAnsi="Arial" w:cs="Arial"/>
          <w:sz w:val="14"/>
          <w:szCs w:val="14"/>
        </w:rPr>
        <w:t xml:space="preserve">) </w:t>
      </w:r>
      <w:proofErr w:type="spellStart"/>
      <w:r w:rsidRPr="00A63AD2">
        <w:rPr>
          <w:rFonts w:ascii="Arial" w:hAnsi="Arial" w:cs="Arial"/>
          <w:sz w:val="14"/>
          <w:szCs w:val="14"/>
          <w:highlight w:val="lightGray"/>
        </w:rPr>
        <w:t>x.xx</w:t>
      </w:r>
      <w:proofErr w:type="spellEnd"/>
      <w:r w:rsidRPr="00A63AD2">
        <w:rPr>
          <w:rFonts w:ascii="Arial" w:hAnsi="Arial" w:cs="Arial"/>
          <w:sz w:val="14"/>
          <w:szCs w:val="14"/>
          <w:highlight w:val="lightGray"/>
        </w:rPr>
        <w:t xml:space="preserve"> %</w:t>
      </w:r>
    </w:p>
    <w:p w:rsidR="00B17D54" w:rsidRPr="002A6781" w:rsidRDefault="00B17D54" w:rsidP="00FC629D">
      <w:pPr>
        <w:pStyle w:val="Einrcken1"/>
        <w:tabs>
          <w:tab w:val="clear" w:pos="142"/>
          <w:tab w:val="left" w:pos="0"/>
          <w:tab w:val="right" w:pos="5103"/>
        </w:tabs>
        <w:rPr>
          <w:rFonts w:ascii="Arial" w:hAnsi="Arial" w:cs="Arial"/>
          <w:sz w:val="14"/>
          <w:szCs w:val="14"/>
        </w:rPr>
      </w:pPr>
      <w:r w:rsidRPr="002A6781">
        <w:rPr>
          <w:rFonts w:ascii="Arial" w:hAnsi="Arial" w:cs="Arial"/>
          <w:sz w:val="14"/>
          <w:szCs w:val="14"/>
        </w:rPr>
        <w:t>-</w:t>
      </w:r>
      <w:r w:rsidRPr="002A6781">
        <w:rPr>
          <w:rFonts w:ascii="Arial" w:hAnsi="Arial" w:cs="Arial"/>
          <w:sz w:val="14"/>
          <w:szCs w:val="14"/>
        </w:rPr>
        <w:tab/>
        <w:t>KTV Krankentaggeld-Versicherung</w:t>
      </w:r>
      <w:r w:rsidRPr="002A6781">
        <w:rPr>
          <w:rFonts w:ascii="Arial" w:hAnsi="Arial" w:cs="Arial"/>
          <w:sz w:val="14"/>
          <w:szCs w:val="14"/>
        </w:rPr>
        <w:tab/>
      </w:r>
      <w:r w:rsidR="003941EA" w:rsidRPr="002A6781">
        <w:rPr>
          <w:rFonts w:ascii="Arial" w:hAnsi="Arial" w:cs="Arial"/>
          <w:sz w:val="14"/>
          <w:szCs w:val="14"/>
        </w:rPr>
        <w:t xml:space="preserve"> (individuel</w:t>
      </w:r>
      <w:r w:rsidR="0034147A" w:rsidRPr="002A6781">
        <w:rPr>
          <w:rFonts w:ascii="Arial" w:hAnsi="Arial" w:cs="Arial"/>
          <w:sz w:val="14"/>
          <w:szCs w:val="14"/>
        </w:rPr>
        <w:t>l</w:t>
      </w:r>
      <w:r w:rsidR="003941EA" w:rsidRPr="002A6781">
        <w:rPr>
          <w:rFonts w:ascii="Arial" w:hAnsi="Arial" w:cs="Arial"/>
          <w:sz w:val="14"/>
          <w:szCs w:val="14"/>
        </w:rPr>
        <w:t xml:space="preserve"> pro </w:t>
      </w:r>
      <w:r w:rsidR="00CE52C1" w:rsidRPr="002A6781">
        <w:rPr>
          <w:rFonts w:ascii="Arial" w:hAnsi="Arial" w:cs="Arial"/>
          <w:sz w:val="14"/>
          <w:szCs w:val="14"/>
        </w:rPr>
        <w:t>Kunde</w:t>
      </w:r>
      <w:r w:rsidR="003941EA" w:rsidRPr="002A6781">
        <w:rPr>
          <w:rFonts w:ascii="Arial" w:hAnsi="Arial" w:cs="Arial"/>
          <w:sz w:val="14"/>
          <w:szCs w:val="14"/>
        </w:rPr>
        <w:t xml:space="preserve">) </w:t>
      </w:r>
      <w:proofErr w:type="spellStart"/>
      <w:r w:rsidR="00A84972" w:rsidRPr="00A63AD2">
        <w:rPr>
          <w:rFonts w:ascii="Arial" w:hAnsi="Arial" w:cs="Arial"/>
          <w:sz w:val="14"/>
          <w:szCs w:val="14"/>
          <w:highlight w:val="lightGray"/>
        </w:rPr>
        <w:t>x.xx</w:t>
      </w:r>
      <w:proofErr w:type="spellEnd"/>
      <w:r w:rsidRPr="00A63AD2">
        <w:rPr>
          <w:rFonts w:ascii="Arial" w:hAnsi="Arial" w:cs="Arial"/>
          <w:sz w:val="14"/>
          <w:szCs w:val="14"/>
          <w:highlight w:val="lightGray"/>
        </w:rPr>
        <w:t xml:space="preserve"> %</w:t>
      </w:r>
      <w:r w:rsidRPr="002A6781">
        <w:rPr>
          <w:rFonts w:ascii="Arial" w:hAnsi="Arial" w:cs="Arial"/>
          <w:sz w:val="14"/>
          <w:szCs w:val="14"/>
        </w:rPr>
        <w:tab/>
      </w:r>
      <w:r w:rsidRPr="002A6781">
        <w:rPr>
          <w:rFonts w:ascii="Arial" w:hAnsi="Arial" w:cs="Arial"/>
          <w:sz w:val="14"/>
          <w:szCs w:val="14"/>
        </w:rPr>
        <w:tab/>
      </w:r>
      <w:r w:rsidRPr="002A6781">
        <w:rPr>
          <w:rFonts w:ascii="Arial" w:hAnsi="Arial" w:cs="Arial"/>
          <w:sz w:val="14"/>
          <w:szCs w:val="14"/>
        </w:rPr>
        <w:tab/>
      </w:r>
    </w:p>
    <w:p w:rsidR="00B17D54" w:rsidRPr="002A6781" w:rsidRDefault="00B17D54" w:rsidP="00FC629D">
      <w:pPr>
        <w:pStyle w:val="Einrcken1"/>
        <w:tabs>
          <w:tab w:val="clear" w:pos="142"/>
          <w:tab w:val="left" w:pos="0"/>
          <w:tab w:val="left" w:pos="3119"/>
          <w:tab w:val="right" w:pos="5103"/>
        </w:tabs>
        <w:rPr>
          <w:rFonts w:ascii="Arial" w:hAnsi="Arial" w:cs="Arial"/>
          <w:sz w:val="14"/>
          <w:szCs w:val="14"/>
        </w:rPr>
      </w:pPr>
      <w:r w:rsidRPr="002A6781">
        <w:rPr>
          <w:rFonts w:ascii="Arial" w:hAnsi="Arial" w:cs="Arial"/>
          <w:sz w:val="14"/>
          <w:szCs w:val="14"/>
        </w:rPr>
        <w:t>-</w:t>
      </w:r>
      <w:r w:rsidRPr="002A6781">
        <w:rPr>
          <w:rFonts w:ascii="Arial" w:hAnsi="Arial" w:cs="Arial"/>
          <w:sz w:val="14"/>
          <w:szCs w:val="14"/>
        </w:rPr>
        <w:tab/>
        <w:t xml:space="preserve">BVG </w:t>
      </w:r>
      <w:r w:rsidR="0018384C" w:rsidRPr="002A6781">
        <w:rPr>
          <w:rFonts w:ascii="Arial" w:hAnsi="Arial" w:cs="Arial"/>
          <w:sz w:val="14"/>
          <w:szCs w:val="14"/>
        </w:rPr>
        <w:t>Berufliche Vorsorge</w:t>
      </w:r>
    </w:p>
    <w:p w:rsidR="00B17D54" w:rsidRPr="002A6781" w:rsidRDefault="00B17D54" w:rsidP="00784C2C">
      <w:pPr>
        <w:tabs>
          <w:tab w:val="left" w:pos="0"/>
        </w:tabs>
        <w:rPr>
          <w:rFonts w:ascii="Arial" w:hAnsi="Arial" w:cs="Arial"/>
          <w:sz w:val="14"/>
          <w:szCs w:val="14"/>
          <w:lang w:val="de-CH"/>
        </w:rPr>
      </w:pPr>
      <w:r w:rsidRPr="002A6781">
        <w:rPr>
          <w:rFonts w:ascii="Arial" w:hAnsi="Arial" w:cs="Arial"/>
          <w:sz w:val="14"/>
          <w:szCs w:val="14"/>
          <w:lang w:val="de-CH"/>
        </w:rPr>
        <w:t xml:space="preserve">werden dem </w:t>
      </w:r>
      <w:r w:rsidR="00435B5F" w:rsidRPr="002A6781">
        <w:rPr>
          <w:rFonts w:ascii="Arial" w:hAnsi="Arial" w:cs="Arial"/>
          <w:sz w:val="14"/>
          <w:szCs w:val="14"/>
          <w:lang w:val="de-CH"/>
        </w:rPr>
        <w:t>TMA</w:t>
      </w:r>
      <w:r w:rsidRPr="002A6781">
        <w:rPr>
          <w:rFonts w:ascii="Arial" w:hAnsi="Arial" w:cs="Arial"/>
          <w:sz w:val="14"/>
          <w:szCs w:val="14"/>
          <w:lang w:val="de-CH"/>
        </w:rPr>
        <w:t xml:space="preserve"> </w:t>
      </w:r>
      <w:r w:rsidR="00435B5F" w:rsidRPr="002A6781">
        <w:rPr>
          <w:rFonts w:ascii="Arial" w:hAnsi="Arial" w:cs="Arial"/>
          <w:sz w:val="14"/>
          <w:szCs w:val="14"/>
          <w:lang w:val="de-CH"/>
        </w:rPr>
        <w:t xml:space="preserve">vom Lohn abgezogen und auf </w:t>
      </w:r>
      <w:r w:rsidRPr="002A6781">
        <w:rPr>
          <w:rFonts w:ascii="Arial" w:hAnsi="Arial" w:cs="Arial"/>
          <w:sz w:val="14"/>
          <w:szCs w:val="14"/>
          <w:lang w:val="de-CH"/>
        </w:rPr>
        <w:t xml:space="preserve">der </w:t>
      </w:r>
      <w:r w:rsidR="007D6469" w:rsidRPr="002A6781">
        <w:rPr>
          <w:rFonts w:ascii="Arial" w:hAnsi="Arial" w:cs="Arial"/>
          <w:sz w:val="14"/>
          <w:szCs w:val="14"/>
          <w:lang w:val="de-CH"/>
        </w:rPr>
        <w:t>Lohn</w:t>
      </w:r>
      <w:r w:rsidRPr="002A6781">
        <w:rPr>
          <w:rFonts w:ascii="Arial" w:hAnsi="Arial" w:cs="Arial"/>
          <w:sz w:val="14"/>
          <w:szCs w:val="14"/>
          <w:lang w:val="de-CH"/>
        </w:rPr>
        <w:t xml:space="preserve">abrechnung </w:t>
      </w:r>
      <w:r w:rsidR="00435B5F" w:rsidRPr="002A6781">
        <w:rPr>
          <w:rFonts w:ascii="Arial" w:hAnsi="Arial" w:cs="Arial"/>
          <w:sz w:val="14"/>
          <w:szCs w:val="14"/>
          <w:lang w:val="de-CH"/>
        </w:rPr>
        <w:t>ausgewiesen</w:t>
      </w:r>
      <w:r w:rsidRPr="002A6781">
        <w:rPr>
          <w:rFonts w:ascii="Arial" w:hAnsi="Arial" w:cs="Arial"/>
          <w:sz w:val="14"/>
          <w:szCs w:val="14"/>
          <w:lang w:val="de-CH"/>
        </w:rPr>
        <w:t xml:space="preserve">. Vorbehalten bleiben Änderungen der gesetzlichen </w:t>
      </w:r>
      <w:r w:rsidR="00435B5F" w:rsidRPr="002A6781">
        <w:rPr>
          <w:rFonts w:ascii="Arial" w:hAnsi="Arial" w:cs="Arial"/>
          <w:sz w:val="14"/>
          <w:szCs w:val="14"/>
          <w:lang w:val="de-CH"/>
        </w:rPr>
        <w:t>Beitragssätze</w:t>
      </w:r>
      <w:r w:rsidRPr="002A6781">
        <w:rPr>
          <w:rFonts w:ascii="Arial" w:hAnsi="Arial" w:cs="Arial"/>
          <w:sz w:val="14"/>
          <w:szCs w:val="14"/>
          <w:lang w:val="de-CH"/>
        </w:rPr>
        <w:t xml:space="preserve"> oder der individuellen Versicherungsverträge.</w:t>
      </w:r>
      <w:r w:rsidR="0089220E" w:rsidRPr="002A6781">
        <w:rPr>
          <w:rFonts w:ascii="Arial" w:hAnsi="Arial" w:cs="Arial"/>
          <w:sz w:val="14"/>
          <w:szCs w:val="14"/>
          <w:lang w:val="de-CH"/>
        </w:rPr>
        <w:t xml:space="preserve"> </w:t>
      </w:r>
      <w:r w:rsidR="0040352C" w:rsidRPr="002A6781">
        <w:rPr>
          <w:rFonts w:ascii="Arial" w:hAnsi="Arial" w:cs="Arial"/>
          <w:sz w:val="14"/>
          <w:szCs w:val="14"/>
          <w:lang w:val="de-CH"/>
        </w:rPr>
        <w:t>Ferner werden dem TMA die Berufsbeiträge gemäss Art. 7 GAV Personalverleih vom Lohn abgezogen</w:t>
      </w:r>
      <w:r w:rsidR="00E96602" w:rsidRPr="002A6781">
        <w:rPr>
          <w:rFonts w:ascii="Arial" w:hAnsi="Arial" w:cs="Arial"/>
          <w:sz w:val="14"/>
          <w:szCs w:val="14"/>
          <w:lang w:val="de-CH"/>
        </w:rPr>
        <w:t xml:space="preserve"> und auf dem Einsatzvertrag ausgewiesen</w:t>
      </w:r>
      <w:r w:rsidR="0040352C" w:rsidRPr="002A6781">
        <w:rPr>
          <w:rFonts w:ascii="Arial" w:hAnsi="Arial" w:cs="Arial"/>
          <w:sz w:val="14"/>
          <w:szCs w:val="14"/>
          <w:lang w:val="de-CH"/>
        </w:rPr>
        <w:t xml:space="preserve">. </w:t>
      </w:r>
      <w:r w:rsidR="0040352C" w:rsidRPr="00A63AD2">
        <w:rPr>
          <w:rFonts w:ascii="Arial" w:hAnsi="Arial" w:cs="Arial"/>
          <w:sz w:val="14"/>
          <w:szCs w:val="14"/>
          <w:highlight w:val="lightGray"/>
          <w:lang w:val="de-CH"/>
        </w:rPr>
        <w:t>XY AG</w:t>
      </w:r>
      <w:r w:rsidR="0040352C" w:rsidRPr="002A6781">
        <w:rPr>
          <w:rFonts w:ascii="Arial" w:hAnsi="Arial" w:cs="Arial"/>
          <w:sz w:val="14"/>
          <w:szCs w:val="14"/>
          <w:lang w:val="de-CH"/>
        </w:rPr>
        <w:t xml:space="preserve"> behält sich ausdrücklich das Recht vor, allenfalls weitere Berufsbeiträge gemäss Art. 20 AVG vom Lohn abzuziehen, sofern diese von den entsprechenden Vollzugsorganen geltend gemacht werden. </w:t>
      </w:r>
      <w:r w:rsidRPr="002A6781">
        <w:rPr>
          <w:rFonts w:ascii="Arial" w:hAnsi="Arial" w:cs="Arial"/>
          <w:sz w:val="14"/>
          <w:szCs w:val="14"/>
          <w:lang w:val="de-CH"/>
        </w:rPr>
        <w:t xml:space="preserve">Untersteht der Einsatzbetrieb einem allgemeinverbindlich erklärten Gesamtarbeitsvertrag, </w:t>
      </w:r>
      <w:r w:rsidR="0040352C" w:rsidRPr="002A6781">
        <w:rPr>
          <w:rFonts w:ascii="Arial" w:hAnsi="Arial" w:cs="Arial"/>
          <w:sz w:val="14"/>
          <w:szCs w:val="14"/>
          <w:lang w:val="de-CH"/>
        </w:rPr>
        <w:t>der Bestimmungen zum</w:t>
      </w:r>
      <w:r w:rsidRPr="002A6781">
        <w:rPr>
          <w:rFonts w:ascii="Arial" w:hAnsi="Arial" w:cs="Arial"/>
          <w:sz w:val="14"/>
          <w:szCs w:val="14"/>
          <w:lang w:val="de-CH"/>
        </w:rPr>
        <w:t xml:space="preserve"> flexiblen Altersrücktritt</w:t>
      </w:r>
      <w:r w:rsidR="00E96602" w:rsidRPr="002A6781">
        <w:rPr>
          <w:rFonts w:ascii="Arial" w:hAnsi="Arial" w:cs="Arial"/>
          <w:sz w:val="14"/>
          <w:szCs w:val="14"/>
          <w:lang w:val="de-CH"/>
        </w:rPr>
        <w:t xml:space="preserve"> enthält, so werden allfällige Beiträge</w:t>
      </w:r>
      <w:r w:rsidRPr="002A6781">
        <w:rPr>
          <w:rFonts w:ascii="Arial" w:hAnsi="Arial" w:cs="Arial"/>
          <w:sz w:val="14"/>
          <w:szCs w:val="14"/>
          <w:lang w:val="de-CH"/>
        </w:rPr>
        <w:t xml:space="preserve"> auf dem Einsatzvertrag ausgewiesen</w:t>
      </w:r>
      <w:r w:rsidR="00462602" w:rsidRPr="002A6781">
        <w:rPr>
          <w:rFonts w:ascii="Arial" w:hAnsi="Arial" w:cs="Arial"/>
          <w:sz w:val="14"/>
          <w:szCs w:val="14"/>
          <w:lang w:val="de-CH"/>
        </w:rPr>
        <w:t>, vom Lohn abgezogen</w:t>
      </w:r>
      <w:r w:rsidRPr="002A6781">
        <w:rPr>
          <w:rFonts w:ascii="Arial" w:hAnsi="Arial" w:cs="Arial"/>
          <w:sz w:val="14"/>
          <w:szCs w:val="14"/>
          <w:lang w:val="de-CH"/>
        </w:rPr>
        <w:t xml:space="preserve"> </w:t>
      </w:r>
      <w:r w:rsidR="00462602" w:rsidRPr="002A6781">
        <w:rPr>
          <w:rFonts w:ascii="Arial" w:hAnsi="Arial" w:cs="Arial"/>
          <w:sz w:val="14"/>
          <w:szCs w:val="14"/>
          <w:lang w:val="de-CH"/>
        </w:rPr>
        <w:t>sowie</w:t>
      </w:r>
      <w:r w:rsidRPr="002A6781">
        <w:rPr>
          <w:rFonts w:ascii="Arial" w:hAnsi="Arial" w:cs="Arial"/>
          <w:sz w:val="14"/>
          <w:szCs w:val="14"/>
          <w:lang w:val="de-CH"/>
        </w:rPr>
        <w:t xml:space="preserve"> auf der Lohnabrechnung a</w:t>
      </w:r>
      <w:r w:rsidR="00462602" w:rsidRPr="002A6781">
        <w:rPr>
          <w:rFonts w:ascii="Arial" w:hAnsi="Arial" w:cs="Arial"/>
          <w:sz w:val="14"/>
          <w:szCs w:val="14"/>
          <w:lang w:val="de-CH"/>
        </w:rPr>
        <w:t>usgewiesen</w:t>
      </w:r>
      <w:r w:rsidRPr="002A6781">
        <w:rPr>
          <w:rFonts w:ascii="Arial" w:hAnsi="Arial" w:cs="Arial"/>
          <w:sz w:val="14"/>
          <w:szCs w:val="14"/>
          <w:lang w:val="de-CH"/>
        </w:rPr>
        <w:t>.</w:t>
      </w:r>
    </w:p>
    <w:p w:rsidR="00B17D54" w:rsidRPr="002A6781" w:rsidRDefault="00B17D54">
      <w:pPr>
        <w:rPr>
          <w:rFonts w:ascii="Arial" w:hAnsi="Arial" w:cs="Arial"/>
          <w:sz w:val="14"/>
          <w:szCs w:val="14"/>
          <w:lang w:val="de-CH"/>
        </w:rPr>
      </w:pPr>
    </w:p>
    <w:p w:rsidR="00B17D54" w:rsidRPr="002A6781" w:rsidRDefault="00B17D54">
      <w:pPr>
        <w:pStyle w:val="Titel1"/>
        <w:tabs>
          <w:tab w:val="clear" w:pos="284"/>
          <w:tab w:val="left" w:pos="426"/>
        </w:tabs>
        <w:spacing w:before="40"/>
        <w:ind w:left="0" w:firstLine="0"/>
        <w:rPr>
          <w:rFonts w:ascii="Arial" w:hAnsi="Arial" w:cs="Arial"/>
          <w:sz w:val="14"/>
          <w:szCs w:val="14"/>
          <w:lang w:val="de-CH"/>
        </w:rPr>
      </w:pPr>
      <w:r w:rsidRPr="002A6781">
        <w:rPr>
          <w:rFonts w:ascii="Arial" w:hAnsi="Arial" w:cs="Arial"/>
          <w:sz w:val="14"/>
          <w:szCs w:val="14"/>
          <w:u w:val="single"/>
          <w:lang w:val="de-CH"/>
        </w:rPr>
        <w:t>IV.</w:t>
      </w:r>
      <w:r w:rsidRPr="002A6781">
        <w:rPr>
          <w:rFonts w:ascii="Arial" w:hAnsi="Arial" w:cs="Arial"/>
          <w:sz w:val="14"/>
          <w:szCs w:val="14"/>
          <w:u w:val="single"/>
          <w:lang w:val="de-CH"/>
        </w:rPr>
        <w:tab/>
        <w:t>BEENDIGUNG DES ARBEITSVERHÄLTNISSES</w:t>
      </w:r>
      <w:r w:rsidRPr="002A6781">
        <w:rPr>
          <w:rFonts w:ascii="Arial" w:hAnsi="Arial" w:cs="Arial"/>
          <w:sz w:val="14"/>
          <w:szCs w:val="14"/>
          <w:lang w:val="de-CH"/>
        </w:rPr>
        <w:br/>
        <w:t>Kündigungsfrist/Probezeit</w:t>
      </w:r>
    </w:p>
    <w:p w:rsidR="0022304E" w:rsidRPr="002A6781" w:rsidRDefault="00B17D54">
      <w:pPr>
        <w:rPr>
          <w:rFonts w:ascii="Arial" w:hAnsi="Arial" w:cs="Arial"/>
          <w:sz w:val="14"/>
          <w:szCs w:val="14"/>
          <w:lang w:val="de-CH"/>
        </w:rPr>
      </w:pPr>
      <w:r w:rsidRPr="002A6781">
        <w:rPr>
          <w:rFonts w:ascii="Arial" w:hAnsi="Arial" w:cs="Arial"/>
          <w:sz w:val="14"/>
          <w:szCs w:val="14"/>
          <w:lang w:val="de-CH"/>
        </w:rPr>
        <w:t>Die Probezeit beträgt für befristete</w:t>
      </w:r>
      <w:r w:rsidR="005367C9" w:rsidRPr="002A6781">
        <w:rPr>
          <w:rFonts w:ascii="Arial" w:hAnsi="Arial" w:cs="Arial"/>
          <w:sz w:val="14"/>
          <w:szCs w:val="14"/>
          <w:lang w:val="de-CH"/>
        </w:rPr>
        <w:t xml:space="preserve"> Einsätze 2/3 der Einsatzdauer, maximal 3 Monate.</w:t>
      </w:r>
      <w:r w:rsidRPr="002A6781">
        <w:rPr>
          <w:rFonts w:ascii="Arial" w:hAnsi="Arial" w:cs="Arial"/>
          <w:sz w:val="14"/>
          <w:szCs w:val="14"/>
          <w:lang w:val="de-CH"/>
        </w:rPr>
        <w:t xml:space="preserve"> </w:t>
      </w:r>
      <w:r w:rsidR="005367C9" w:rsidRPr="002A6781">
        <w:rPr>
          <w:rFonts w:ascii="Arial" w:hAnsi="Arial" w:cs="Arial"/>
          <w:sz w:val="14"/>
          <w:szCs w:val="14"/>
          <w:lang w:val="de-CH"/>
        </w:rPr>
        <w:t>Bei</w:t>
      </w:r>
      <w:r w:rsidRPr="002A6781">
        <w:rPr>
          <w:rFonts w:ascii="Arial" w:hAnsi="Arial" w:cs="Arial"/>
          <w:sz w:val="14"/>
          <w:szCs w:val="14"/>
          <w:lang w:val="de-CH"/>
        </w:rPr>
        <w:t xml:space="preserve"> unbefristete</w:t>
      </w:r>
      <w:r w:rsidR="005367C9" w:rsidRPr="002A6781">
        <w:rPr>
          <w:rFonts w:ascii="Arial" w:hAnsi="Arial" w:cs="Arial"/>
          <w:sz w:val="14"/>
          <w:szCs w:val="14"/>
          <w:lang w:val="de-CH"/>
        </w:rPr>
        <w:t>n</w:t>
      </w:r>
      <w:r w:rsidRPr="002A6781">
        <w:rPr>
          <w:rFonts w:ascii="Arial" w:hAnsi="Arial" w:cs="Arial"/>
          <w:sz w:val="14"/>
          <w:szCs w:val="14"/>
          <w:lang w:val="de-CH"/>
        </w:rPr>
        <w:t xml:space="preserve"> Einsätze</w:t>
      </w:r>
      <w:r w:rsidR="005367C9" w:rsidRPr="002A6781">
        <w:rPr>
          <w:rFonts w:ascii="Arial" w:hAnsi="Arial" w:cs="Arial"/>
          <w:sz w:val="14"/>
          <w:szCs w:val="14"/>
          <w:lang w:val="de-CH"/>
        </w:rPr>
        <w:t>n gelten die ersten</w:t>
      </w:r>
      <w:r w:rsidRPr="002A6781">
        <w:rPr>
          <w:rFonts w:ascii="Arial" w:hAnsi="Arial" w:cs="Arial"/>
          <w:sz w:val="14"/>
          <w:szCs w:val="14"/>
          <w:lang w:val="de-CH"/>
        </w:rPr>
        <w:t xml:space="preserve"> 3 Monate</w:t>
      </w:r>
      <w:r w:rsidR="005367C9" w:rsidRPr="002A6781">
        <w:rPr>
          <w:rFonts w:ascii="Arial" w:hAnsi="Arial" w:cs="Arial"/>
          <w:sz w:val="14"/>
          <w:szCs w:val="14"/>
          <w:lang w:val="de-CH"/>
        </w:rPr>
        <w:t xml:space="preserve"> als Probezeit</w:t>
      </w:r>
      <w:r w:rsidRPr="002A6781">
        <w:rPr>
          <w:rFonts w:ascii="Arial" w:hAnsi="Arial" w:cs="Arial"/>
          <w:sz w:val="14"/>
          <w:szCs w:val="14"/>
          <w:lang w:val="de-CH"/>
        </w:rPr>
        <w:t xml:space="preserve">. Während der Probezeit kann das Arbeitsverhältnis von beiden Vertragsparteien </w:t>
      </w:r>
      <w:r w:rsidR="00A813E5" w:rsidRPr="002A6781">
        <w:rPr>
          <w:rFonts w:ascii="Arial" w:hAnsi="Arial" w:cs="Arial"/>
          <w:sz w:val="14"/>
          <w:szCs w:val="14"/>
          <w:lang w:val="de-CH"/>
        </w:rPr>
        <w:t xml:space="preserve">jederzeit </w:t>
      </w:r>
      <w:r w:rsidRPr="002A6781">
        <w:rPr>
          <w:rFonts w:ascii="Arial" w:hAnsi="Arial" w:cs="Arial"/>
          <w:sz w:val="14"/>
          <w:szCs w:val="14"/>
          <w:lang w:val="de-CH"/>
        </w:rPr>
        <w:t>unter Einhaltung einer Frist von zwei Arbeitstagen gekündigt werden</w:t>
      </w:r>
      <w:r w:rsidR="00516CC3" w:rsidRPr="002A6781">
        <w:rPr>
          <w:rFonts w:ascii="Arial" w:hAnsi="Arial" w:cs="Arial"/>
          <w:sz w:val="14"/>
          <w:szCs w:val="14"/>
          <w:lang w:val="de-CH"/>
        </w:rPr>
        <w:t>.</w:t>
      </w:r>
    </w:p>
    <w:p w:rsidR="00B17D54" w:rsidRPr="002A6781" w:rsidRDefault="0022304E">
      <w:pPr>
        <w:rPr>
          <w:rFonts w:ascii="Arial" w:hAnsi="Arial" w:cs="Arial"/>
          <w:sz w:val="14"/>
          <w:szCs w:val="14"/>
          <w:lang w:val="de-CH"/>
        </w:rPr>
      </w:pPr>
      <w:r w:rsidRPr="002A6781">
        <w:rPr>
          <w:rFonts w:ascii="Arial" w:hAnsi="Arial" w:cs="Arial"/>
          <w:sz w:val="14"/>
          <w:szCs w:val="14"/>
          <w:lang w:val="de-CH"/>
        </w:rPr>
        <w:t>Sowohl bei</w:t>
      </w:r>
      <w:r w:rsidR="00B17D54" w:rsidRPr="002A6781">
        <w:rPr>
          <w:rFonts w:ascii="Arial" w:hAnsi="Arial" w:cs="Arial"/>
          <w:sz w:val="14"/>
          <w:szCs w:val="14"/>
          <w:lang w:val="de-CH"/>
        </w:rPr>
        <w:t xml:space="preserve"> </w:t>
      </w:r>
      <w:r w:rsidR="000B526C" w:rsidRPr="002A6781">
        <w:rPr>
          <w:rFonts w:ascii="Arial" w:hAnsi="Arial" w:cs="Arial"/>
          <w:sz w:val="14"/>
          <w:szCs w:val="14"/>
          <w:lang w:val="de-CH"/>
        </w:rPr>
        <w:t xml:space="preserve">befristeten als auch bei unbefristeten </w:t>
      </w:r>
      <w:r w:rsidR="00B17D54" w:rsidRPr="002A6781">
        <w:rPr>
          <w:rFonts w:ascii="Arial" w:hAnsi="Arial" w:cs="Arial"/>
          <w:sz w:val="14"/>
          <w:szCs w:val="14"/>
          <w:lang w:val="de-CH"/>
        </w:rPr>
        <w:t>Einsätzen kann das Arbeitsverhältnis von beiden Vertragsparteien wie folgt gekündigt werden:</w:t>
      </w:r>
    </w:p>
    <w:p w:rsidR="00B17D54" w:rsidRPr="002A6781" w:rsidRDefault="00B17D54">
      <w:pPr>
        <w:pStyle w:val="Einrcken2"/>
        <w:rPr>
          <w:rFonts w:ascii="Arial" w:hAnsi="Arial" w:cs="Arial"/>
          <w:sz w:val="14"/>
          <w:szCs w:val="14"/>
        </w:rPr>
      </w:pPr>
      <w:r w:rsidRPr="002A6781">
        <w:rPr>
          <w:rFonts w:ascii="Arial" w:hAnsi="Arial" w:cs="Arial"/>
          <w:sz w:val="14"/>
          <w:szCs w:val="14"/>
        </w:rPr>
        <w:t>a)</w:t>
      </w:r>
      <w:r w:rsidRPr="002A6781">
        <w:rPr>
          <w:rFonts w:ascii="Arial" w:hAnsi="Arial" w:cs="Arial"/>
          <w:sz w:val="14"/>
          <w:szCs w:val="14"/>
        </w:rPr>
        <w:tab/>
        <w:t>während der ersten 3 Monate der ununterbrochenen Anstellung mit einer Frist von zwei Arbeitstagen.</w:t>
      </w:r>
    </w:p>
    <w:p w:rsidR="00B17D54" w:rsidRPr="002A6781" w:rsidRDefault="00B17D54">
      <w:pPr>
        <w:pStyle w:val="Einrcken2"/>
        <w:rPr>
          <w:rFonts w:ascii="Arial" w:hAnsi="Arial" w:cs="Arial"/>
          <w:sz w:val="14"/>
          <w:szCs w:val="14"/>
        </w:rPr>
      </w:pPr>
      <w:r w:rsidRPr="002A6781">
        <w:rPr>
          <w:rFonts w:ascii="Arial" w:hAnsi="Arial" w:cs="Arial"/>
          <w:sz w:val="14"/>
          <w:szCs w:val="14"/>
        </w:rPr>
        <w:t>b)</w:t>
      </w:r>
      <w:r w:rsidRPr="002A6781">
        <w:rPr>
          <w:rFonts w:ascii="Arial" w:hAnsi="Arial" w:cs="Arial"/>
          <w:sz w:val="14"/>
          <w:szCs w:val="14"/>
        </w:rPr>
        <w:tab/>
        <w:t>in der Zeit vom 4. bis und mit dem 6. Monat der ununterbrochenen Anstellung mit einer Frist von sieben Tagen.</w:t>
      </w:r>
    </w:p>
    <w:p w:rsidR="00B17D54" w:rsidRPr="002A6781" w:rsidRDefault="00B17D54">
      <w:pPr>
        <w:pStyle w:val="Einrcken2"/>
        <w:rPr>
          <w:rFonts w:ascii="Arial" w:hAnsi="Arial" w:cs="Arial"/>
          <w:sz w:val="14"/>
          <w:szCs w:val="14"/>
        </w:rPr>
      </w:pPr>
      <w:r w:rsidRPr="002A6781">
        <w:rPr>
          <w:rFonts w:ascii="Arial" w:hAnsi="Arial" w:cs="Arial"/>
          <w:sz w:val="14"/>
          <w:szCs w:val="14"/>
        </w:rPr>
        <w:lastRenderedPageBreak/>
        <w:t>c)</w:t>
      </w:r>
      <w:r w:rsidRPr="002A6781">
        <w:rPr>
          <w:rFonts w:ascii="Arial" w:hAnsi="Arial" w:cs="Arial"/>
          <w:sz w:val="14"/>
          <w:szCs w:val="14"/>
        </w:rPr>
        <w:tab/>
        <w:t xml:space="preserve">ab dem 7. Monat der ununterbrochenen Anstellung </w:t>
      </w:r>
      <w:r w:rsidR="006A2FBA" w:rsidRPr="002A6781">
        <w:rPr>
          <w:rFonts w:ascii="Arial" w:hAnsi="Arial" w:cs="Arial"/>
          <w:sz w:val="14"/>
          <w:szCs w:val="14"/>
        </w:rPr>
        <w:t>mit einer Frist von einem Monat</w:t>
      </w:r>
      <w:r w:rsidR="00A813E5" w:rsidRPr="002A6781">
        <w:rPr>
          <w:rFonts w:ascii="Arial" w:hAnsi="Arial" w:cs="Arial"/>
          <w:sz w:val="14"/>
          <w:szCs w:val="14"/>
        </w:rPr>
        <w:t>, jeweils auf den gleichen Tag des darauffolgenden Monats.</w:t>
      </w:r>
    </w:p>
    <w:p w:rsidR="00B17D54" w:rsidRDefault="00B17D54">
      <w:pPr>
        <w:pStyle w:val="Einrcken2"/>
        <w:ind w:left="0" w:firstLine="0"/>
        <w:rPr>
          <w:rFonts w:ascii="Arial" w:hAnsi="Arial" w:cs="Arial"/>
          <w:sz w:val="14"/>
          <w:szCs w:val="14"/>
        </w:rPr>
      </w:pPr>
      <w:r w:rsidRPr="002A6781">
        <w:rPr>
          <w:rFonts w:ascii="Arial" w:hAnsi="Arial" w:cs="Arial"/>
          <w:sz w:val="14"/>
          <w:szCs w:val="14"/>
        </w:rPr>
        <w:t xml:space="preserve">Im Einsatzvertrag können individuell auch längere Kündigungsfristen verabredet werden. </w:t>
      </w:r>
      <w:r w:rsidR="000B526C" w:rsidRPr="002A6781">
        <w:rPr>
          <w:rFonts w:ascii="Arial" w:hAnsi="Arial" w:cs="Arial"/>
          <w:sz w:val="14"/>
          <w:szCs w:val="14"/>
        </w:rPr>
        <w:t xml:space="preserve">Befristete </w:t>
      </w:r>
      <w:r w:rsidRPr="002A6781">
        <w:rPr>
          <w:rFonts w:ascii="Arial" w:hAnsi="Arial" w:cs="Arial"/>
          <w:sz w:val="14"/>
          <w:szCs w:val="14"/>
        </w:rPr>
        <w:t>Einsätze enden</w:t>
      </w:r>
      <w:r w:rsidR="0018384C" w:rsidRPr="002A6781">
        <w:rPr>
          <w:rFonts w:ascii="Arial" w:hAnsi="Arial" w:cs="Arial"/>
          <w:sz w:val="14"/>
          <w:szCs w:val="14"/>
        </w:rPr>
        <w:t xml:space="preserve"> durch Zeitablauf</w:t>
      </w:r>
      <w:r w:rsidRPr="002A6781">
        <w:rPr>
          <w:rFonts w:ascii="Arial" w:hAnsi="Arial" w:cs="Arial"/>
          <w:sz w:val="14"/>
          <w:szCs w:val="14"/>
        </w:rPr>
        <w:t xml:space="preserve"> ohne Kündigung.</w:t>
      </w:r>
    </w:p>
    <w:p w:rsidR="009613E4" w:rsidRPr="002A6781" w:rsidRDefault="009613E4">
      <w:pPr>
        <w:pStyle w:val="Einrcken2"/>
        <w:ind w:left="0" w:firstLine="0"/>
        <w:rPr>
          <w:rFonts w:ascii="Arial" w:hAnsi="Arial" w:cs="Arial"/>
          <w:sz w:val="14"/>
          <w:szCs w:val="14"/>
        </w:rPr>
      </w:pPr>
    </w:p>
    <w:p w:rsidR="00784C2C" w:rsidRDefault="00B17D54" w:rsidP="009613E4">
      <w:pPr>
        <w:pStyle w:val="Einrcken2"/>
        <w:ind w:left="0" w:firstLine="0"/>
        <w:rPr>
          <w:rFonts w:ascii="Arial" w:hAnsi="Arial" w:cs="Arial"/>
          <w:sz w:val="14"/>
          <w:szCs w:val="14"/>
        </w:rPr>
      </w:pPr>
      <w:r w:rsidRPr="002A6781">
        <w:rPr>
          <w:rFonts w:ascii="Arial" w:hAnsi="Arial" w:cs="Arial"/>
          <w:sz w:val="14"/>
          <w:szCs w:val="14"/>
        </w:rPr>
        <w:t>Die vorzeitige Auflösung des individuellen Arbeitsvertrages aus wichtigen Gründen gemäss Art. 337 OR sowie durch gemeinsame Vereinbarung bleibt vorbehalten.</w:t>
      </w:r>
    </w:p>
    <w:p w:rsidR="009613E4" w:rsidRDefault="009613E4">
      <w:pPr>
        <w:pStyle w:val="Titel1"/>
        <w:rPr>
          <w:rFonts w:ascii="Arial" w:hAnsi="Arial" w:cs="Arial"/>
          <w:sz w:val="14"/>
          <w:szCs w:val="14"/>
          <w:u w:val="single"/>
          <w:lang w:val="de-CH"/>
        </w:rPr>
      </w:pPr>
    </w:p>
    <w:p w:rsidR="00B17D54" w:rsidRPr="002A6781" w:rsidRDefault="00B17D54">
      <w:pPr>
        <w:pStyle w:val="Titel1"/>
        <w:rPr>
          <w:rFonts w:ascii="Arial" w:hAnsi="Arial" w:cs="Arial"/>
          <w:sz w:val="14"/>
          <w:szCs w:val="14"/>
          <w:u w:val="single"/>
          <w:lang w:val="de-CH"/>
        </w:rPr>
      </w:pPr>
      <w:r w:rsidRPr="002A6781">
        <w:rPr>
          <w:rFonts w:ascii="Arial" w:hAnsi="Arial" w:cs="Arial"/>
          <w:sz w:val="14"/>
          <w:szCs w:val="14"/>
          <w:u w:val="single"/>
          <w:lang w:val="de-CH"/>
        </w:rPr>
        <w:t>V.</w:t>
      </w:r>
      <w:r w:rsidRPr="002A6781">
        <w:rPr>
          <w:rFonts w:ascii="Arial" w:hAnsi="Arial" w:cs="Arial"/>
          <w:sz w:val="14"/>
          <w:szCs w:val="14"/>
          <w:u w:val="single"/>
          <w:lang w:val="de-CH"/>
        </w:rPr>
        <w:tab/>
        <w:t>WEITERE BESTIMMUNGEN</w:t>
      </w:r>
    </w:p>
    <w:p w:rsidR="00B17D54" w:rsidRPr="002A6781" w:rsidRDefault="00D05D88">
      <w:pPr>
        <w:pStyle w:val="Titel1"/>
        <w:rPr>
          <w:rFonts w:ascii="Arial" w:hAnsi="Arial" w:cs="Arial"/>
          <w:sz w:val="14"/>
          <w:szCs w:val="14"/>
          <w:lang w:val="de-CH"/>
        </w:rPr>
      </w:pPr>
      <w:r w:rsidRPr="002A6781">
        <w:rPr>
          <w:rFonts w:ascii="Arial" w:hAnsi="Arial" w:cs="Arial"/>
          <w:sz w:val="14"/>
          <w:szCs w:val="14"/>
          <w:lang w:val="de-CH"/>
        </w:rPr>
        <w:t>1.</w:t>
      </w:r>
      <w:r w:rsidRPr="002A6781">
        <w:rPr>
          <w:rFonts w:ascii="Arial" w:hAnsi="Arial" w:cs="Arial"/>
          <w:sz w:val="14"/>
          <w:szCs w:val="14"/>
          <w:lang w:val="de-CH"/>
        </w:rPr>
        <w:tab/>
      </w:r>
      <w:r w:rsidR="00B17D54" w:rsidRPr="002A6781">
        <w:rPr>
          <w:rFonts w:ascii="Arial" w:hAnsi="Arial" w:cs="Arial"/>
          <w:sz w:val="14"/>
          <w:szCs w:val="14"/>
          <w:lang w:val="de-CH"/>
        </w:rPr>
        <w:t>Drittzahlungen</w:t>
      </w:r>
    </w:p>
    <w:p w:rsidR="00A843B5" w:rsidRPr="002A6781" w:rsidRDefault="00B17D54">
      <w:pPr>
        <w:rPr>
          <w:rFonts w:ascii="Arial" w:hAnsi="Arial" w:cs="Arial"/>
          <w:sz w:val="14"/>
          <w:szCs w:val="14"/>
          <w:lang w:val="de-CH"/>
        </w:rPr>
      </w:pPr>
      <w:r w:rsidRPr="002A6781">
        <w:rPr>
          <w:rFonts w:ascii="Arial" w:hAnsi="Arial" w:cs="Arial"/>
          <w:sz w:val="14"/>
          <w:szCs w:val="14"/>
          <w:lang w:val="de-CH"/>
        </w:rPr>
        <w:t xml:space="preserve">Dem TMA ist es strengstens untersagt, vom Einsatzbetrieb oder </w:t>
      </w:r>
      <w:r w:rsidR="00B37756" w:rsidRPr="002A6781">
        <w:rPr>
          <w:rFonts w:ascii="Arial" w:hAnsi="Arial" w:cs="Arial"/>
          <w:sz w:val="14"/>
          <w:szCs w:val="14"/>
          <w:lang w:val="de-CH"/>
        </w:rPr>
        <w:t xml:space="preserve">von Dritten, die </w:t>
      </w:r>
      <w:r w:rsidRPr="002A6781">
        <w:rPr>
          <w:rFonts w:ascii="Arial" w:hAnsi="Arial" w:cs="Arial"/>
          <w:sz w:val="14"/>
          <w:szCs w:val="14"/>
          <w:lang w:val="de-CH"/>
        </w:rPr>
        <w:t xml:space="preserve">in Verbindung mit diesem </w:t>
      </w:r>
      <w:r w:rsidR="00B37756" w:rsidRPr="002A6781">
        <w:rPr>
          <w:rFonts w:ascii="Arial" w:hAnsi="Arial" w:cs="Arial"/>
          <w:sz w:val="14"/>
          <w:szCs w:val="14"/>
          <w:lang w:val="de-CH"/>
        </w:rPr>
        <w:t xml:space="preserve">stehen, </w:t>
      </w:r>
      <w:r w:rsidRPr="002A6781">
        <w:rPr>
          <w:rFonts w:ascii="Arial" w:hAnsi="Arial" w:cs="Arial"/>
          <w:sz w:val="14"/>
          <w:szCs w:val="14"/>
          <w:lang w:val="de-CH"/>
        </w:rPr>
        <w:t xml:space="preserve">irgendwelche Zahlungen (inkl. </w:t>
      </w:r>
      <w:r w:rsidR="006A2FBA" w:rsidRPr="002A6781">
        <w:rPr>
          <w:rFonts w:ascii="Arial" w:hAnsi="Arial" w:cs="Arial"/>
          <w:sz w:val="14"/>
          <w:szCs w:val="14"/>
          <w:lang w:val="de-CH"/>
        </w:rPr>
        <w:t>Lohn</w:t>
      </w:r>
      <w:r w:rsidRPr="002A6781">
        <w:rPr>
          <w:rFonts w:ascii="Arial" w:hAnsi="Arial" w:cs="Arial"/>
          <w:sz w:val="14"/>
          <w:szCs w:val="14"/>
          <w:lang w:val="de-CH"/>
        </w:rPr>
        <w:t>vorschüsse) entgegenzunehmen.</w:t>
      </w:r>
    </w:p>
    <w:p w:rsidR="00B17D54" w:rsidRPr="002A6781" w:rsidRDefault="00D05D88" w:rsidP="00A462A3">
      <w:pPr>
        <w:pStyle w:val="Titel2"/>
        <w:spacing w:before="120"/>
        <w:ind w:left="0" w:firstLine="0"/>
        <w:rPr>
          <w:rFonts w:ascii="Arial" w:hAnsi="Arial" w:cs="Arial"/>
          <w:sz w:val="14"/>
          <w:szCs w:val="14"/>
          <w:lang w:val="de-CH"/>
        </w:rPr>
      </w:pPr>
      <w:r w:rsidRPr="002A6781">
        <w:rPr>
          <w:rFonts w:ascii="Arial" w:hAnsi="Arial" w:cs="Arial"/>
          <w:sz w:val="14"/>
          <w:szCs w:val="14"/>
          <w:lang w:val="de-CH"/>
        </w:rPr>
        <w:t>2.</w:t>
      </w:r>
      <w:r w:rsidR="00B17D54" w:rsidRPr="002A6781">
        <w:rPr>
          <w:rFonts w:ascii="Arial" w:hAnsi="Arial" w:cs="Arial"/>
          <w:sz w:val="14"/>
          <w:szCs w:val="14"/>
          <w:lang w:val="de-CH"/>
        </w:rPr>
        <w:tab/>
        <w:t>Lohnabtretungen</w:t>
      </w:r>
    </w:p>
    <w:p w:rsidR="00E96602" w:rsidRPr="002A6781" w:rsidRDefault="00B17D54" w:rsidP="00A462A3">
      <w:pPr>
        <w:rPr>
          <w:rFonts w:ascii="Arial" w:hAnsi="Arial" w:cs="Arial"/>
          <w:sz w:val="14"/>
          <w:szCs w:val="14"/>
          <w:lang w:val="de-CH"/>
        </w:rPr>
      </w:pPr>
      <w:r w:rsidRPr="002A6781">
        <w:rPr>
          <w:rFonts w:ascii="Arial" w:hAnsi="Arial" w:cs="Arial"/>
          <w:sz w:val="14"/>
          <w:szCs w:val="14"/>
          <w:lang w:val="de-CH"/>
        </w:rPr>
        <w:t>Private Lohnabtretungen werden nicht anerkannt.</w:t>
      </w:r>
    </w:p>
    <w:p w:rsidR="00B17D54" w:rsidRPr="002A6781" w:rsidRDefault="00B17D54" w:rsidP="00A462A3">
      <w:pPr>
        <w:pStyle w:val="Titel2"/>
        <w:spacing w:before="120"/>
        <w:ind w:left="0" w:firstLine="0"/>
        <w:rPr>
          <w:rFonts w:ascii="Arial" w:hAnsi="Arial" w:cs="Arial"/>
          <w:sz w:val="14"/>
          <w:szCs w:val="14"/>
          <w:lang w:val="de-CH"/>
        </w:rPr>
      </w:pPr>
      <w:r w:rsidRPr="002A6781">
        <w:rPr>
          <w:rFonts w:ascii="Arial" w:hAnsi="Arial" w:cs="Arial"/>
          <w:sz w:val="14"/>
          <w:szCs w:val="14"/>
          <w:lang w:val="de-CH"/>
        </w:rPr>
        <w:t>3.</w:t>
      </w:r>
      <w:r w:rsidRPr="002A6781">
        <w:rPr>
          <w:rFonts w:ascii="Arial" w:hAnsi="Arial" w:cs="Arial"/>
          <w:sz w:val="14"/>
          <w:szCs w:val="14"/>
          <w:lang w:val="de-CH"/>
        </w:rPr>
        <w:tab/>
        <w:t>Übertritt in Einsatzfirma</w:t>
      </w:r>
    </w:p>
    <w:p w:rsidR="00A843B5" w:rsidRPr="002A6781" w:rsidRDefault="00B17D54">
      <w:pPr>
        <w:rPr>
          <w:rFonts w:ascii="Arial" w:hAnsi="Arial" w:cs="Arial"/>
          <w:sz w:val="14"/>
          <w:szCs w:val="14"/>
          <w:lang w:val="de-CH"/>
        </w:rPr>
      </w:pPr>
      <w:r w:rsidRPr="002A6781">
        <w:rPr>
          <w:rFonts w:ascii="Arial" w:hAnsi="Arial" w:cs="Arial"/>
          <w:sz w:val="14"/>
          <w:szCs w:val="14"/>
          <w:lang w:val="de-CH"/>
        </w:rPr>
        <w:t xml:space="preserve">Der TMA hat das Recht, nach Einsatzende ein festes Arbeitsverhältnis mit der Einsatzfirma anzunehmen. Diese ist in bestimmten Fällen verpflichtet, der </w:t>
      </w:r>
      <w:r w:rsidRPr="00A63AD2">
        <w:rPr>
          <w:rFonts w:ascii="Arial" w:hAnsi="Arial" w:cs="Arial"/>
          <w:sz w:val="14"/>
          <w:szCs w:val="14"/>
          <w:highlight w:val="lightGray"/>
          <w:lang w:val="de-CH"/>
        </w:rPr>
        <w:t>XY AG</w:t>
      </w:r>
      <w:r w:rsidRPr="002A6781">
        <w:rPr>
          <w:rFonts w:ascii="Arial" w:hAnsi="Arial" w:cs="Arial"/>
          <w:sz w:val="14"/>
          <w:szCs w:val="14"/>
          <w:lang w:val="de-CH"/>
        </w:rPr>
        <w:t xml:space="preserve"> eine Entschädigung zu entrichten. Diese Entschädigung darf nicht dem TMA </w:t>
      </w:r>
      <w:r w:rsidR="00A1197C" w:rsidRPr="002A6781">
        <w:rPr>
          <w:rFonts w:ascii="Arial" w:hAnsi="Arial" w:cs="Arial"/>
          <w:sz w:val="14"/>
          <w:szCs w:val="14"/>
          <w:lang w:val="de-CH"/>
        </w:rPr>
        <w:t>auferlegt</w:t>
      </w:r>
      <w:r w:rsidRPr="002A6781">
        <w:rPr>
          <w:rFonts w:ascii="Arial" w:hAnsi="Arial" w:cs="Arial"/>
          <w:sz w:val="14"/>
          <w:szCs w:val="14"/>
          <w:lang w:val="de-CH"/>
        </w:rPr>
        <w:t xml:space="preserve"> werden.</w:t>
      </w:r>
    </w:p>
    <w:p w:rsidR="00B17D54" w:rsidRPr="002A6781" w:rsidRDefault="00D05D88" w:rsidP="00A462A3">
      <w:pPr>
        <w:pStyle w:val="Titel2"/>
        <w:spacing w:before="120"/>
        <w:ind w:left="0" w:firstLine="0"/>
        <w:rPr>
          <w:rFonts w:ascii="Arial" w:hAnsi="Arial" w:cs="Arial"/>
          <w:sz w:val="14"/>
          <w:szCs w:val="14"/>
          <w:lang w:val="de-CH"/>
        </w:rPr>
      </w:pPr>
      <w:r w:rsidRPr="002A6781">
        <w:rPr>
          <w:rFonts w:ascii="Arial" w:hAnsi="Arial" w:cs="Arial"/>
          <w:sz w:val="14"/>
          <w:szCs w:val="14"/>
          <w:lang w:val="de-CH"/>
        </w:rPr>
        <w:t>4.</w:t>
      </w:r>
      <w:r w:rsidR="00B17D54" w:rsidRPr="002A6781">
        <w:rPr>
          <w:rFonts w:ascii="Arial" w:hAnsi="Arial" w:cs="Arial"/>
          <w:sz w:val="14"/>
          <w:szCs w:val="14"/>
          <w:lang w:val="de-CH"/>
        </w:rPr>
        <w:tab/>
        <w:t>Vertragsverletzung</w:t>
      </w:r>
    </w:p>
    <w:p w:rsidR="00784C2C" w:rsidRPr="002A6781" w:rsidRDefault="00B17D54">
      <w:pPr>
        <w:rPr>
          <w:rFonts w:ascii="Arial" w:hAnsi="Arial" w:cs="Arial"/>
          <w:sz w:val="14"/>
          <w:szCs w:val="14"/>
          <w:lang w:val="de-CH"/>
        </w:rPr>
      </w:pPr>
      <w:r w:rsidRPr="002A6781">
        <w:rPr>
          <w:rFonts w:ascii="Arial" w:hAnsi="Arial" w:cs="Arial"/>
          <w:sz w:val="14"/>
          <w:szCs w:val="14"/>
          <w:lang w:val="de-CH"/>
        </w:rPr>
        <w:t xml:space="preserve">Tritt der TMA ohne wichtigen Grund die Arbeitsstelle nicht an oder verlässt er sie fristlos, </w:t>
      </w:r>
      <w:r w:rsidR="001E77B7" w:rsidRPr="002A6781">
        <w:rPr>
          <w:rFonts w:ascii="Arial" w:hAnsi="Arial" w:cs="Arial"/>
          <w:sz w:val="14"/>
          <w:szCs w:val="14"/>
          <w:lang w:val="de-CH"/>
        </w:rPr>
        <w:t xml:space="preserve">so </w:t>
      </w:r>
      <w:r w:rsidR="001D29F3" w:rsidRPr="002A6781">
        <w:rPr>
          <w:rFonts w:ascii="Arial" w:hAnsi="Arial" w:cs="Arial"/>
          <w:sz w:val="14"/>
          <w:szCs w:val="14"/>
          <w:lang w:val="de-CH"/>
        </w:rPr>
        <w:t xml:space="preserve">hat die </w:t>
      </w:r>
      <w:r w:rsidRPr="00A63AD2">
        <w:rPr>
          <w:rFonts w:ascii="Arial" w:hAnsi="Arial" w:cs="Arial"/>
          <w:sz w:val="14"/>
          <w:szCs w:val="14"/>
          <w:highlight w:val="lightGray"/>
          <w:lang w:val="de-CH"/>
        </w:rPr>
        <w:t>XY AG</w:t>
      </w:r>
      <w:r w:rsidRPr="002A6781">
        <w:rPr>
          <w:rFonts w:ascii="Arial" w:hAnsi="Arial" w:cs="Arial"/>
          <w:sz w:val="14"/>
          <w:szCs w:val="14"/>
          <w:lang w:val="de-CH"/>
        </w:rPr>
        <w:t xml:space="preserve"> </w:t>
      </w:r>
      <w:r w:rsidR="001D29F3" w:rsidRPr="002A6781">
        <w:rPr>
          <w:rFonts w:ascii="Arial" w:hAnsi="Arial" w:cs="Arial"/>
          <w:sz w:val="14"/>
          <w:szCs w:val="14"/>
          <w:lang w:val="de-CH"/>
        </w:rPr>
        <w:t>Anspruch auf eine Entschädigung</w:t>
      </w:r>
      <w:r w:rsidRPr="002A6781">
        <w:rPr>
          <w:rFonts w:ascii="Arial" w:hAnsi="Arial" w:cs="Arial"/>
          <w:sz w:val="14"/>
          <w:szCs w:val="14"/>
          <w:lang w:val="de-CH"/>
        </w:rPr>
        <w:t xml:space="preserve">, </w:t>
      </w:r>
      <w:r w:rsidR="001D29F3" w:rsidRPr="002A6781">
        <w:rPr>
          <w:rFonts w:ascii="Arial" w:hAnsi="Arial" w:cs="Arial"/>
          <w:sz w:val="14"/>
          <w:szCs w:val="14"/>
          <w:lang w:val="de-CH"/>
        </w:rPr>
        <w:t xml:space="preserve">die </w:t>
      </w:r>
      <w:r w:rsidRPr="002A6781">
        <w:rPr>
          <w:rFonts w:ascii="Arial" w:hAnsi="Arial" w:cs="Arial"/>
          <w:sz w:val="14"/>
          <w:szCs w:val="14"/>
          <w:lang w:val="de-CH"/>
        </w:rPr>
        <w:t xml:space="preserve">einem Viertel </w:t>
      </w:r>
      <w:r w:rsidR="00DE793D" w:rsidRPr="002A6781">
        <w:rPr>
          <w:rFonts w:ascii="Arial" w:hAnsi="Arial" w:cs="Arial"/>
          <w:sz w:val="14"/>
          <w:szCs w:val="14"/>
          <w:lang w:val="de-CH"/>
        </w:rPr>
        <w:t>de</w:t>
      </w:r>
      <w:r w:rsidRPr="002A6781">
        <w:rPr>
          <w:rFonts w:ascii="Arial" w:hAnsi="Arial" w:cs="Arial"/>
          <w:sz w:val="14"/>
          <w:szCs w:val="14"/>
          <w:lang w:val="de-CH"/>
        </w:rPr>
        <w:t>s Monatslohnes entspricht</w:t>
      </w:r>
      <w:r w:rsidR="00986275" w:rsidRPr="002A6781">
        <w:rPr>
          <w:rFonts w:ascii="Arial" w:hAnsi="Arial" w:cs="Arial"/>
          <w:sz w:val="14"/>
          <w:szCs w:val="14"/>
          <w:lang w:val="de-CH"/>
        </w:rPr>
        <w:t xml:space="preserve"> (Art. 337d OR)</w:t>
      </w:r>
      <w:r w:rsidRPr="002A6781">
        <w:rPr>
          <w:rFonts w:ascii="Arial" w:hAnsi="Arial" w:cs="Arial"/>
          <w:sz w:val="14"/>
          <w:szCs w:val="14"/>
          <w:lang w:val="de-CH"/>
        </w:rPr>
        <w:t xml:space="preserve">. </w:t>
      </w:r>
      <w:r w:rsidR="001D29F3" w:rsidRPr="002A6781">
        <w:rPr>
          <w:rFonts w:ascii="Arial" w:hAnsi="Arial" w:cs="Arial"/>
          <w:sz w:val="14"/>
          <w:szCs w:val="14"/>
          <w:lang w:val="de-CH"/>
        </w:rPr>
        <w:t xml:space="preserve">Ausserdem hat sie Anspruch auf </w:t>
      </w:r>
      <w:r w:rsidRPr="002A6781">
        <w:rPr>
          <w:rFonts w:ascii="Arial" w:hAnsi="Arial" w:cs="Arial"/>
          <w:sz w:val="14"/>
          <w:szCs w:val="14"/>
          <w:lang w:val="de-CH"/>
        </w:rPr>
        <w:t>Ersatz weiteren Schadens.</w:t>
      </w:r>
      <w:r w:rsidR="00AC5C18" w:rsidRPr="002A6781">
        <w:rPr>
          <w:rFonts w:ascii="Arial" w:hAnsi="Arial" w:cs="Arial"/>
          <w:sz w:val="14"/>
          <w:szCs w:val="14"/>
          <w:lang w:val="de-CH"/>
        </w:rPr>
        <w:t xml:space="preserve"> Diese Entschädigung kann vom Lohn des TMA abgezogen werden.</w:t>
      </w:r>
    </w:p>
    <w:p w:rsidR="00B17D54" w:rsidRPr="002A6781" w:rsidRDefault="00302E58" w:rsidP="00A462A3">
      <w:pPr>
        <w:pStyle w:val="Titel2"/>
        <w:spacing w:before="120"/>
        <w:ind w:left="0" w:firstLine="0"/>
        <w:rPr>
          <w:rFonts w:ascii="Arial" w:hAnsi="Arial" w:cs="Arial"/>
          <w:sz w:val="14"/>
          <w:szCs w:val="14"/>
          <w:lang w:val="de-CH"/>
        </w:rPr>
      </w:pPr>
      <w:r w:rsidRPr="002A6781">
        <w:rPr>
          <w:rFonts w:ascii="Arial" w:hAnsi="Arial" w:cs="Arial"/>
          <w:sz w:val="14"/>
          <w:szCs w:val="14"/>
          <w:lang w:val="de-CH"/>
        </w:rPr>
        <w:t>5</w:t>
      </w:r>
      <w:r w:rsidR="00B17D54" w:rsidRPr="002A6781">
        <w:rPr>
          <w:rFonts w:ascii="Arial" w:hAnsi="Arial" w:cs="Arial"/>
          <w:sz w:val="14"/>
          <w:szCs w:val="14"/>
          <w:lang w:val="de-CH"/>
        </w:rPr>
        <w:t>.</w:t>
      </w:r>
      <w:r w:rsidR="00B17D54" w:rsidRPr="002A6781">
        <w:rPr>
          <w:rFonts w:ascii="Arial" w:hAnsi="Arial" w:cs="Arial"/>
          <w:sz w:val="14"/>
          <w:szCs w:val="14"/>
          <w:lang w:val="de-CH"/>
        </w:rPr>
        <w:tab/>
        <w:t>Datenschutz</w:t>
      </w:r>
    </w:p>
    <w:p w:rsidR="00C65573" w:rsidRDefault="00B17D54" w:rsidP="00E1109D">
      <w:pPr>
        <w:rPr>
          <w:rFonts w:ascii="Arial" w:hAnsi="Arial" w:cs="Arial"/>
          <w:sz w:val="14"/>
          <w:szCs w:val="14"/>
        </w:rPr>
      </w:pPr>
      <w:r w:rsidRPr="002A6781">
        <w:rPr>
          <w:rFonts w:ascii="Arial" w:hAnsi="Arial" w:cs="Arial"/>
          <w:sz w:val="14"/>
          <w:szCs w:val="14"/>
        </w:rPr>
        <w:t xml:space="preserve">Der TMA erteilt der </w:t>
      </w:r>
      <w:r w:rsidRPr="00AC28E6">
        <w:rPr>
          <w:rFonts w:ascii="Arial" w:hAnsi="Arial" w:cs="Arial"/>
          <w:sz w:val="14"/>
          <w:szCs w:val="14"/>
        </w:rPr>
        <w:t>XY AG</w:t>
      </w:r>
      <w:r w:rsidRPr="002A6781">
        <w:rPr>
          <w:rFonts w:ascii="Arial" w:hAnsi="Arial" w:cs="Arial"/>
          <w:sz w:val="14"/>
          <w:szCs w:val="14"/>
        </w:rPr>
        <w:t xml:space="preserve"> </w:t>
      </w:r>
      <w:r w:rsidR="00330195">
        <w:rPr>
          <w:rFonts w:ascii="Arial" w:hAnsi="Arial" w:cs="Arial"/>
          <w:sz w:val="14"/>
          <w:szCs w:val="14"/>
        </w:rPr>
        <w:t xml:space="preserve">bzw. von Ihr beauftragten Drittpersonen </w:t>
      </w:r>
      <w:r w:rsidRPr="002A6781">
        <w:rPr>
          <w:rFonts w:ascii="Arial" w:hAnsi="Arial" w:cs="Arial"/>
          <w:sz w:val="14"/>
          <w:szCs w:val="14"/>
        </w:rPr>
        <w:t xml:space="preserve">die Bewilligung, seine Personalakten zu bearbeiten, Kunden zu unterbreiten und zu </w:t>
      </w:r>
      <w:r w:rsidRPr="00E1109D">
        <w:rPr>
          <w:rFonts w:ascii="Arial" w:hAnsi="Arial" w:cs="Arial"/>
          <w:sz w:val="14"/>
          <w:szCs w:val="14"/>
          <w:lang w:val="de-CH"/>
        </w:rPr>
        <w:t>archivieren</w:t>
      </w:r>
      <w:r w:rsidRPr="002A6781">
        <w:rPr>
          <w:rFonts w:ascii="Arial" w:hAnsi="Arial" w:cs="Arial"/>
          <w:sz w:val="14"/>
          <w:szCs w:val="14"/>
        </w:rPr>
        <w:t xml:space="preserve">. </w:t>
      </w:r>
      <w:r w:rsidR="003377E3" w:rsidRPr="003377E3">
        <w:rPr>
          <w:rFonts w:ascii="Arial" w:hAnsi="Arial" w:cs="Arial"/>
          <w:sz w:val="14"/>
          <w:szCs w:val="14"/>
        </w:rPr>
        <w:t xml:space="preserve">Im Weiteren </w:t>
      </w:r>
      <w:r w:rsidR="00ED5A2F">
        <w:rPr>
          <w:rFonts w:ascii="Arial" w:hAnsi="Arial" w:cs="Arial"/>
          <w:sz w:val="14"/>
          <w:szCs w:val="14"/>
        </w:rPr>
        <w:t xml:space="preserve">erteilt </w:t>
      </w:r>
      <w:r w:rsidR="003377E3" w:rsidRPr="003377E3">
        <w:rPr>
          <w:rFonts w:ascii="Arial" w:hAnsi="Arial" w:cs="Arial"/>
          <w:sz w:val="14"/>
          <w:szCs w:val="14"/>
        </w:rPr>
        <w:t xml:space="preserve">uns </w:t>
      </w:r>
      <w:r w:rsidR="00E1109D">
        <w:rPr>
          <w:rFonts w:ascii="Arial" w:hAnsi="Arial" w:cs="Arial"/>
          <w:sz w:val="14"/>
          <w:szCs w:val="14"/>
        </w:rPr>
        <w:t xml:space="preserve">der TMA </w:t>
      </w:r>
      <w:r w:rsidR="003377E3" w:rsidRPr="003377E3">
        <w:rPr>
          <w:rFonts w:ascii="Arial" w:hAnsi="Arial" w:cs="Arial"/>
          <w:sz w:val="14"/>
          <w:szCs w:val="14"/>
        </w:rPr>
        <w:t>hiermit die Genehmigung, alle zweckdienlichen Auskünfte einzuholen</w:t>
      </w:r>
      <w:r w:rsidR="003377E3">
        <w:rPr>
          <w:rFonts w:ascii="Arial" w:hAnsi="Arial" w:cs="Arial"/>
          <w:sz w:val="14"/>
          <w:szCs w:val="14"/>
        </w:rPr>
        <w:t xml:space="preserve">. </w:t>
      </w:r>
      <w:r w:rsidRPr="002A6781">
        <w:rPr>
          <w:rFonts w:ascii="Arial" w:hAnsi="Arial" w:cs="Arial"/>
          <w:sz w:val="14"/>
          <w:szCs w:val="14"/>
        </w:rPr>
        <w:t>Diese Bewilligung kann jederzeit schriftlich widerrufen werden.</w:t>
      </w:r>
      <w:r w:rsidR="008C534F">
        <w:rPr>
          <w:rFonts w:ascii="Arial" w:hAnsi="Arial" w:cs="Arial"/>
          <w:sz w:val="14"/>
          <w:szCs w:val="14"/>
        </w:rPr>
        <w:t xml:space="preserve"> </w:t>
      </w:r>
    </w:p>
    <w:p w:rsidR="00B17D54" w:rsidRPr="002A6781" w:rsidRDefault="00302E58" w:rsidP="00A462A3">
      <w:pPr>
        <w:pStyle w:val="Titel2"/>
        <w:spacing w:before="120"/>
        <w:ind w:left="0" w:firstLine="0"/>
        <w:rPr>
          <w:rFonts w:ascii="Arial" w:hAnsi="Arial" w:cs="Arial"/>
          <w:b w:val="0"/>
          <w:sz w:val="14"/>
          <w:szCs w:val="14"/>
          <w:lang w:val="de-CH"/>
        </w:rPr>
      </w:pPr>
      <w:r w:rsidRPr="002A6781">
        <w:rPr>
          <w:rFonts w:ascii="Arial" w:hAnsi="Arial" w:cs="Arial"/>
          <w:sz w:val="14"/>
          <w:szCs w:val="14"/>
          <w:lang w:val="de-CH"/>
        </w:rPr>
        <w:t>6</w:t>
      </w:r>
      <w:r w:rsidR="00B17D54" w:rsidRPr="002A6781">
        <w:rPr>
          <w:rFonts w:ascii="Arial" w:hAnsi="Arial" w:cs="Arial"/>
          <w:sz w:val="14"/>
          <w:szCs w:val="14"/>
          <w:lang w:val="de-CH"/>
        </w:rPr>
        <w:t>.</w:t>
      </w:r>
      <w:r w:rsidR="00B17D54" w:rsidRPr="002A6781">
        <w:rPr>
          <w:rFonts w:ascii="Arial" w:hAnsi="Arial" w:cs="Arial"/>
          <w:sz w:val="14"/>
          <w:szCs w:val="14"/>
          <w:lang w:val="de-CH"/>
        </w:rPr>
        <w:tab/>
        <w:t>Gerichtsstand</w:t>
      </w:r>
    </w:p>
    <w:p w:rsidR="00B17D54" w:rsidRPr="002A6781" w:rsidRDefault="00B17D54">
      <w:pPr>
        <w:tabs>
          <w:tab w:val="left" w:pos="540"/>
          <w:tab w:val="left" w:pos="2880"/>
        </w:tabs>
        <w:rPr>
          <w:rFonts w:ascii="Arial" w:hAnsi="Arial" w:cs="Arial"/>
          <w:sz w:val="14"/>
          <w:szCs w:val="14"/>
          <w:lang w:val="de-CH"/>
        </w:rPr>
      </w:pPr>
      <w:r w:rsidRPr="002A6781">
        <w:rPr>
          <w:rFonts w:ascii="Arial" w:hAnsi="Arial" w:cs="Arial"/>
          <w:sz w:val="14"/>
          <w:szCs w:val="14"/>
          <w:lang w:val="de-CH"/>
        </w:rPr>
        <w:t xml:space="preserve">Für </w:t>
      </w:r>
      <w:r w:rsidR="009335F4" w:rsidRPr="002A6781">
        <w:rPr>
          <w:rFonts w:ascii="Arial" w:hAnsi="Arial" w:cs="Arial"/>
          <w:sz w:val="14"/>
          <w:szCs w:val="14"/>
          <w:lang w:val="de-CH"/>
        </w:rPr>
        <w:t xml:space="preserve">arbeitsrechtliche </w:t>
      </w:r>
      <w:r w:rsidRPr="002A6781">
        <w:rPr>
          <w:rFonts w:ascii="Arial" w:hAnsi="Arial" w:cs="Arial"/>
          <w:sz w:val="14"/>
          <w:szCs w:val="14"/>
          <w:lang w:val="de-CH"/>
        </w:rPr>
        <w:t xml:space="preserve">Klagen </w:t>
      </w:r>
      <w:r w:rsidR="009335F4" w:rsidRPr="002A6781">
        <w:rPr>
          <w:rFonts w:ascii="Arial" w:hAnsi="Arial" w:cs="Arial"/>
          <w:sz w:val="14"/>
          <w:szCs w:val="14"/>
          <w:lang w:val="de-CH"/>
        </w:rPr>
        <w:t xml:space="preserve">ist </w:t>
      </w:r>
      <w:r w:rsidRPr="002A6781">
        <w:rPr>
          <w:rFonts w:ascii="Arial" w:hAnsi="Arial" w:cs="Arial"/>
          <w:sz w:val="14"/>
          <w:szCs w:val="14"/>
          <w:lang w:val="de-CH"/>
        </w:rPr>
        <w:t xml:space="preserve">das Gericht am </w:t>
      </w:r>
      <w:r w:rsidR="009335F4" w:rsidRPr="002A6781">
        <w:rPr>
          <w:rFonts w:ascii="Arial" w:hAnsi="Arial" w:cs="Arial"/>
          <w:sz w:val="14"/>
          <w:szCs w:val="14"/>
          <w:lang w:val="de-CH"/>
        </w:rPr>
        <w:t xml:space="preserve">Wohnsitz oder Sitz der beklagten Partei oder an dem Ort, an dem der </w:t>
      </w:r>
      <w:r w:rsidR="00AB4D08" w:rsidRPr="002A6781">
        <w:rPr>
          <w:rFonts w:ascii="Arial" w:hAnsi="Arial" w:cs="Arial"/>
          <w:sz w:val="14"/>
          <w:szCs w:val="14"/>
          <w:lang w:val="de-CH"/>
        </w:rPr>
        <w:t xml:space="preserve">TMA </w:t>
      </w:r>
      <w:r w:rsidR="009335F4" w:rsidRPr="002A6781">
        <w:rPr>
          <w:rFonts w:ascii="Arial" w:hAnsi="Arial" w:cs="Arial"/>
          <w:sz w:val="14"/>
          <w:szCs w:val="14"/>
          <w:lang w:val="de-CH"/>
        </w:rPr>
        <w:t xml:space="preserve">gewöhnlich die Arbeit verrichtet, zuständig. Zusätzlich ist für </w:t>
      </w:r>
      <w:r w:rsidR="00AB4D08" w:rsidRPr="002A6781">
        <w:rPr>
          <w:rFonts w:ascii="Arial" w:hAnsi="Arial" w:cs="Arial"/>
          <w:sz w:val="14"/>
          <w:szCs w:val="14"/>
          <w:lang w:val="de-CH"/>
        </w:rPr>
        <w:t>TMA</w:t>
      </w:r>
      <w:r w:rsidR="009335F4" w:rsidRPr="002A6781">
        <w:rPr>
          <w:rFonts w:ascii="Arial" w:hAnsi="Arial" w:cs="Arial"/>
          <w:sz w:val="14"/>
          <w:szCs w:val="14"/>
          <w:lang w:val="de-CH"/>
        </w:rPr>
        <w:t xml:space="preserve"> das Gericht am Ort der Geschäftsniederlassung </w:t>
      </w:r>
      <w:r w:rsidR="00BE6B86" w:rsidRPr="002A6781">
        <w:rPr>
          <w:rFonts w:ascii="Arial" w:hAnsi="Arial" w:cs="Arial"/>
          <w:sz w:val="14"/>
          <w:szCs w:val="14"/>
          <w:lang w:val="de-CH"/>
        </w:rPr>
        <w:t xml:space="preserve">der </w:t>
      </w:r>
      <w:r w:rsidR="00BE6B86" w:rsidRPr="00A63AD2">
        <w:rPr>
          <w:rFonts w:ascii="Arial" w:hAnsi="Arial" w:cs="Arial"/>
          <w:sz w:val="14"/>
          <w:szCs w:val="14"/>
          <w:highlight w:val="lightGray"/>
          <w:lang w:val="de-CH"/>
        </w:rPr>
        <w:t>XY AG</w:t>
      </w:r>
      <w:r w:rsidR="009335F4" w:rsidRPr="00A63AD2">
        <w:rPr>
          <w:rFonts w:ascii="Arial" w:hAnsi="Arial" w:cs="Arial"/>
          <w:sz w:val="14"/>
          <w:szCs w:val="14"/>
          <w:lang w:val="de-CH"/>
        </w:rPr>
        <w:t>,</w:t>
      </w:r>
      <w:r w:rsidR="009335F4" w:rsidRPr="002A6781">
        <w:rPr>
          <w:rFonts w:ascii="Arial" w:hAnsi="Arial" w:cs="Arial"/>
          <w:sz w:val="14"/>
          <w:szCs w:val="14"/>
          <w:lang w:val="de-CH"/>
        </w:rPr>
        <w:t xml:space="preserve"> mit welc</w:t>
      </w:r>
      <w:r w:rsidR="00BE6B86" w:rsidRPr="002A6781">
        <w:rPr>
          <w:rFonts w:ascii="Arial" w:hAnsi="Arial" w:cs="Arial"/>
          <w:sz w:val="14"/>
          <w:szCs w:val="14"/>
          <w:lang w:val="de-CH"/>
        </w:rPr>
        <w:t>her</w:t>
      </w:r>
      <w:r w:rsidR="009335F4" w:rsidRPr="002A6781">
        <w:rPr>
          <w:rFonts w:ascii="Arial" w:hAnsi="Arial" w:cs="Arial"/>
          <w:sz w:val="14"/>
          <w:szCs w:val="14"/>
          <w:lang w:val="de-CH"/>
        </w:rPr>
        <w:t xml:space="preserve"> der Arbeitsvertrag abgeschlossen wurde, zuständig (Art.</w:t>
      </w:r>
      <w:r w:rsidR="00E1109D">
        <w:rPr>
          <w:rFonts w:ascii="Arial" w:hAnsi="Arial" w:cs="Arial"/>
          <w:sz w:val="14"/>
          <w:szCs w:val="14"/>
          <w:lang w:val="de-CH"/>
        </w:rPr>
        <w:t> </w:t>
      </w:r>
      <w:r w:rsidR="009335F4" w:rsidRPr="002A6781">
        <w:rPr>
          <w:rFonts w:ascii="Arial" w:hAnsi="Arial" w:cs="Arial"/>
          <w:sz w:val="14"/>
          <w:szCs w:val="14"/>
          <w:lang w:val="de-CH"/>
        </w:rPr>
        <w:t>34</w:t>
      </w:r>
      <w:r w:rsidR="00E1109D">
        <w:rPr>
          <w:rFonts w:ascii="Arial" w:hAnsi="Arial" w:cs="Arial"/>
          <w:sz w:val="14"/>
          <w:szCs w:val="14"/>
          <w:lang w:val="de-CH"/>
        </w:rPr>
        <w:t> </w:t>
      </w:r>
      <w:r w:rsidR="009335F4" w:rsidRPr="002A6781">
        <w:rPr>
          <w:rFonts w:ascii="Arial" w:hAnsi="Arial" w:cs="Arial"/>
          <w:sz w:val="14"/>
          <w:szCs w:val="14"/>
          <w:lang w:val="de-CH"/>
        </w:rPr>
        <w:t>ZP</w:t>
      </w:r>
      <w:r w:rsidR="00987C16" w:rsidRPr="002A6781">
        <w:rPr>
          <w:rFonts w:ascii="Arial" w:hAnsi="Arial" w:cs="Arial"/>
          <w:sz w:val="14"/>
          <w:szCs w:val="14"/>
          <w:lang w:val="de-CH"/>
        </w:rPr>
        <w:t>O).</w:t>
      </w:r>
    </w:p>
    <w:p w:rsidR="00B17D54" w:rsidRPr="002A6781" w:rsidRDefault="00B17D54">
      <w:pPr>
        <w:tabs>
          <w:tab w:val="left" w:pos="540"/>
          <w:tab w:val="left" w:pos="2880"/>
        </w:tabs>
        <w:rPr>
          <w:rFonts w:ascii="Arial" w:hAnsi="Arial" w:cs="Arial"/>
          <w:sz w:val="12"/>
          <w:szCs w:val="12"/>
          <w:lang w:val="de-CH"/>
        </w:rPr>
      </w:pPr>
    </w:p>
    <w:p w:rsidR="00B17D54" w:rsidRPr="002A6781" w:rsidRDefault="00B17D54" w:rsidP="004F439F">
      <w:pPr>
        <w:tabs>
          <w:tab w:val="left" w:pos="1418"/>
        </w:tabs>
        <w:jc w:val="left"/>
        <w:rPr>
          <w:rFonts w:ascii="Arial" w:hAnsi="Arial" w:cs="Arial"/>
          <w:sz w:val="14"/>
          <w:szCs w:val="14"/>
          <w:lang w:val="de-CH"/>
        </w:rPr>
      </w:pPr>
      <w:r w:rsidRPr="002A6781">
        <w:rPr>
          <w:rFonts w:ascii="Arial" w:hAnsi="Arial" w:cs="Arial"/>
          <w:sz w:val="14"/>
          <w:szCs w:val="14"/>
          <w:lang w:val="de-CH"/>
        </w:rPr>
        <w:t>Ort, Datum:</w:t>
      </w:r>
      <w:r w:rsidRPr="002A6781">
        <w:rPr>
          <w:rFonts w:ascii="Arial" w:hAnsi="Arial" w:cs="Arial"/>
          <w:sz w:val="14"/>
          <w:szCs w:val="14"/>
          <w:lang w:val="de-CH"/>
        </w:rPr>
        <w:tab/>
        <w:t>__________________________________</w:t>
      </w:r>
    </w:p>
    <w:p w:rsidR="00A843B5" w:rsidRPr="002A6781" w:rsidRDefault="00A843B5">
      <w:pPr>
        <w:tabs>
          <w:tab w:val="left" w:pos="1701"/>
        </w:tabs>
        <w:jc w:val="left"/>
        <w:rPr>
          <w:rFonts w:ascii="Arial" w:hAnsi="Arial" w:cs="Arial"/>
          <w:sz w:val="12"/>
          <w:szCs w:val="12"/>
          <w:lang w:val="de-CH"/>
        </w:rPr>
      </w:pPr>
    </w:p>
    <w:p w:rsidR="00B17D54" w:rsidRPr="002A6781" w:rsidRDefault="00B17D54">
      <w:pPr>
        <w:tabs>
          <w:tab w:val="left" w:pos="1418"/>
          <w:tab w:val="left" w:pos="2880"/>
        </w:tabs>
        <w:rPr>
          <w:rFonts w:ascii="Arial" w:hAnsi="Arial" w:cs="Arial"/>
          <w:sz w:val="14"/>
          <w:szCs w:val="14"/>
          <w:lang w:val="de-CH"/>
        </w:rPr>
      </w:pPr>
      <w:r w:rsidRPr="002A6781">
        <w:rPr>
          <w:rFonts w:ascii="Arial" w:hAnsi="Arial" w:cs="Arial"/>
          <w:sz w:val="14"/>
          <w:szCs w:val="14"/>
          <w:lang w:val="de-CH"/>
        </w:rPr>
        <w:t>Unterschrift TMA:</w:t>
      </w:r>
      <w:r w:rsidRPr="002A6781">
        <w:rPr>
          <w:rFonts w:ascii="Arial" w:hAnsi="Arial" w:cs="Arial"/>
          <w:sz w:val="14"/>
          <w:szCs w:val="14"/>
          <w:lang w:val="de-CH"/>
        </w:rPr>
        <w:tab/>
        <w:t>__________________________________</w:t>
      </w:r>
    </w:p>
    <w:p w:rsidR="00A843B5" w:rsidRPr="002A6781" w:rsidRDefault="00A843B5">
      <w:pPr>
        <w:tabs>
          <w:tab w:val="left" w:pos="1418"/>
          <w:tab w:val="left" w:pos="2880"/>
        </w:tabs>
        <w:rPr>
          <w:rFonts w:ascii="Arial" w:hAnsi="Arial" w:cs="Arial"/>
          <w:sz w:val="12"/>
          <w:szCs w:val="12"/>
          <w:lang w:val="de-CH"/>
        </w:rPr>
      </w:pPr>
    </w:p>
    <w:p w:rsidR="00302E58" w:rsidRPr="002A6781" w:rsidRDefault="00302E58" w:rsidP="00302E58">
      <w:pPr>
        <w:tabs>
          <w:tab w:val="left" w:pos="1418"/>
          <w:tab w:val="left" w:pos="2880"/>
        </w:tabs>
        <w:rPr>
          <w:rFonts w:ascii="Arial" w:hAnsi="Arial" w:cs="Arial"/>
          <w:sz w:val="14"/>
          <w:szCs w:val="14"/>
          <w:lang w:val="de-CH"/>
        </w:rPr>
        <w:sectPr w:rsidR="00302E58" w:rsidRPr="002A6781" w:rsidSect="00FA2247">
          <w:headerReference w:type="default" r:id="rId8"/>
          <w:type w:val="continuous"/>
          <w:pgSz w:w="11907" w:h="16840" w:code="9"/>
          <w:pgMar w:top="1134" w:right="567" w:bottom="851" w:left="851" w:header="0" w:footer="1440" w:gutter="0"/>
          <w:cols w:num="2" w:space="282"/>
        </w:sectPr>
      </w:pPr>
      <w:r w:rsidRPr="002A6781">
        <w:rPr>
          <w:rFonts w:ascii="Arial" w:hAnsi="Arial" w:cs="Arial"/>
          <w:sz w:val="14"/>
          <w:szCs w:val="14"/>
          <w:lang w:val="de-CH"/>
        </w:rPr>
        <w:t xml:space="preserve">Unterschrift </w:t>
      </w:r>
      <w:r w:rsidRPr="00A63AD2">
        <w:rPr>
          <w:rFonts w:ascii="Arial" w:hAnsi="Arial" w:cs="Arial"/>
          <w:sz w:val="14"/>
          <w:szCs w:val="14"/>
          <w:highlight w:val="lightGray"/>
          <w:lang w:val="de-CH"/>
        </w:rPr>
        <w:t>XY AG</w:t>
      </w:r>
      <w:r w:rsidRPr="002A6781">
        <w:rPr>
          <w:rFonts w:ascii="Arial" w:hAnsi="Arial" w:cs="Arial"/>
          <w:sz w:val="14"/>
          <w:szCs w:val="14"/>
          <w:lang w:val="de-CH"/>
        </w:rPr>
        <w:t>:</w:t>
      </w:r>
      <w:r w:rsidRPr="002A6781">
        <w:rPr>
          <w:rFonts w:ascii="Arial" w:hAnsi="Arial" w:cs="Arial"/>
          <w:sz w:val="14"/>
          <w:szCs w:val="14"/>
          <w:lang w:val="de-CH"/>
        </w:rPr>
        <w:tab/>
      </w:r>
      <w:r w:rsidR="001E77B7" w:rsidRPr="002A6781">
        <w:rPr>
          <w:rFonts w:ascii="Arial" w:hAnsi="Arial" w:cs="Arial"/>
          <w:sz w:val="14"/>
          <w:szCs w:val="14"/>
          <w:lang w:val="de-CH"/>
        </w:rPr>
        <w:t>_______________________________</w:t>
      </w:r>
      <w:r w:rsidR="003778CB" w:rsidRPr="002A6781">
        <w:rPr>
          <w:rFonts w:ascii="Arial" w:hAnsi="Arial" w:cs="Arial"/>
          <w:sz w:val="14"/>
          <w:szCs w:val="14"/>
          <w:lang w:val="de-CH"/>
        </w:rPr>
        <w:t>__</w:t>
      </w:r>
    </w:p>
    <w:p w:rsidR="0006649C" w:rsidRPr="002A6781" w:rsidRDefault="0006649C" w:rsidP="001E77B7">
      <w:pPr>
        <w:tabs>
          <w:tab w:val="left" w:pos="1418"/>
          <w:tab w:val="left" w:pos="2880"/>
        </w:tabs>
        <w:rPr>
          <w:rFonts w:ascii="Arial" w:hAnsi="Arial" w:cs="Arial"/>
          <w:sz w:val="12"/>
          <w:szCs w:val="12"/>
          <w:lang w:val="de-CH"/>
        </w:rPr>
      </w:pPr>
    </w:p>
    <w:sectPr w:rsidR="0006649C" w:rsidRPr="002A6781">
      <w:headerReference w:type="default" r:id="rId9"/>
      <w:type w:val="continuous"/>
      <w:pgSz w:w="11907" w:h="16840"/>
      <w:pgMar w:top="709" w:right="567" w:bottom="289" w:left="851" w:header="0" w:footer="170" w:gutter="0"/>
      <w:cols w: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81E" w:rsidRDefault="00A2181E">
      <w:r>
        <w:separator/>
      </w:r>
    </w:p>
  </w:endnote>
  <w:endnote w:type="continuationSeparator" w:id="0">
    <w:p w:rsidR="00A2181E" w:rsidRDefault="00A2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ctora LT Light">
    <w:altName w:val="Calibri"/>
    <w:charset w:val="00"/>
    <w:family w:val="auto"/>
    <w:pitch w:val="variable"/>
    <w:sig w:usb0="800000AF" w:usb1="5000204A"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81E" w:rsidRDefault="00A2181E">
      <w:r>
        <w:separator/>
      </w:r>
    </w:p>
  </w:footnote>
  <w:footnote w:type="continuationSeparator" w:id="0">
    <w:p w:rsidR="00A2181E" w:rsidRDefault="00A21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E58" w:rsidRDefault="00302E58">
    <w:pPr>
      <w:pStyle w:val="Kopfzeile"/>
      <w:tabs>
        <w:tab w:val="clear" w:pos="4536"/>
        <w:tab w:val="clear" w:pos="9072"/>
        <w:tab w:val="left" w:pos="4395"/>
        <w:tab w:val="left" w:pos="8789"/>
      </w:tabs>
      <w:spacing w:line="240" w:lineRule="exact"/>
      <w:ind w:left="4111"/>
      <w:rPr>
        <w:smallCaps/>
      </w:rPr>
    </w:pPr>
  </w:p>
  <w:p w:rsidR="00302E58" w:rsidRDefault="00302E58">
    <w:pPr>
      <w:pStyle w:val="Kopfzeile"/>
      <w:tabs>
        <w:tab w:val="clear" w:pos="4536"/>
        <w:tab w:val="clear" w:pos="9072"/>
        <w:tab w:val="left" w:pos="4395"/>
        <w:tab w:val="left" w:pos="8789"/>
      </w:tabs>
      <w:spacing w:line="240" w:lineRule="exact"/>
      <w:ind w:left="4111"/>
      <w:rPr>
        <w:smallCaps/>
      </w:rPr>
    </w:pPr>
  </w:p>
  <w:p w:rsidR="00302E58" w:rsidRDefault="00302E58">
    <w:pPr>
      <w:pStyle w:val="Kopfzeile"/>
      <w:tabs>
        <w:tab w:val="clear" w:pos="4536"/>
        <w:tab w:val="clear" w:pos="9072"/>
        <w:tab w:val="left" w:pos="4395"/>
        <w:tab w:val="left" w:pos="8789"/>
      </w:tabs>
      <w:spacing w:line="240" w:lineRule="exact"/>
      <w:ind w:left="4111"/>
      <w:rPr>
        <w:smallCaps/>
      </w:rPr>
    </w:pPr>
  </w:p>
  <w:p w:rsidR="00302E58" w:rsidRDefault="00302E58">
    <w:pPr>
      <w:pStyle w:val="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52C" w:rsidRDefault="0040352C">
    <w:pPr>
      <w:pStyle w:val="Kopfzeile"/>
      <w:tabs>
        <w:tab w:val="clear" w:pos="4536"/>
        <w:tab w:val="clear" w:pos="9072"/>
        <w:tab w:val="left" w:pos="4395"/>
        <w:tab w:val="left" w:pos="8789"/>
      </w:tabs>
      <w:spacing w:line="240" w:lineRule="exact"/>
      <w:ind w:left="4111"/>
      <w:rPr>
        <w:smallCaps/>
      </w:rPr>
    </w:pPr>
  </w:p>
  <w:p w:rsidR="0040352C" w:rsidRDefault="0040352C">
    <w:pPr>
      <w:pStyle w:val="Kopfzeile"/>
      <w:tabs>
        <w:tab w:val="clear" w:pos="4536"/>
        <w:tab w:val="clear" w:pos="9072"/>
        <w:tab w:val="left" w:pos="4395"/>
        <w:tab w:val="left" w:pos="8789"/>
      </w:tabs>
      <w:spacing w:line="240" w:lineRule="exact"/>
      <w:ind w:left="4111"/>
      <w:rPr>
        <w:smallCaps/>
      </w:rPr>
    </w:pPr>
  </w:p>
  <w:p w:rsidR="0040352C" w:rsidRDefault="0040352C">
    <w:pPr>
      <w:pStyle w:val="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7C95"/>
    <w:multiLevelType w:val="hybridMultilevel"/>
    <w:tmpl w:val="84FE6EEC"/>
    <w:lvl w:ilvl="0" w:tplc="3B5EF7F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6EF4E7D"/>
    <w:multiLevelType w:val="hybridMultilevel"/>
    <w:tmpl w:val="4C862D0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57367CFA"/>
    <w:multiLevelType w:val="singleLevel"/>
    <w:tmpl w:val="AEF478C6"/>
    <w:lvl w:ilvl="0">
      <w:start w:val="2"/>
      <w:numFmt w:val="bullet"/>
      <w:lvlText w:val="-"/>
      <w:lvlJc w:val="left"/>
      <w:pPr>
        <w:tabs>
          <w:tab w:val="num" w:pos="360"/>
        </w:tabs>
        <w:ind w:left="360" w:hanging="360"/>
      </w:pPr>
      <w:rPr>
        <w:rFonts w:hint="default"/>
      </w:rPr>
    </w:lvl>
  </w:abstractNum>
  <w:abstractNum w:abstractNumId="3" w15:restartNumberingAfterBreak="0">
    <w:nsid w:val="5EA51AF1"/>
    <w:multiLevelType w:val="hybridMultilevel"/>
    <w:tmpl w:val="A6908ADC"/>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4" w15:restartNumberingAfterBreak="0">
    <w:nsid w:val="76FD2673"/>
    <w:multiLevelType w:val="singleLevel"/>
    <w:tmpl w:val="04070017"/>
    <w:lvl w:ilvl="0">
      <w:start w:val="2"/>
      <w:numFmt w:val="lowerLetter"/>
      <w:lvlText w:val="%1)"/>
      <w:lvlJc w:val="left"/>
      <w:pPr>
        <w:tabs>
          <w:tab w:val="num" w:pos="360"/>
        </w:tabs>
        <w:ind w:left="360" w:hanging="360"/>
      </w:pPr>
      <w:rPr>
        <w:rFonts w:hint="default"/>
        <w:b w:val="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onsecutiveHyphenLimit w:val="28257"/>
  <w:hyphenationZone w:val="425"/>
  <w:characterSpacingControl w:val="doNotCompress"/>
  <w:hdrShapeDefaults>
    <o:shapedefaults v:ext="edit" spidmax="2049"/>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97"/>
    <w:rsid w:val="00001949"/>
    <w:rsid w:val="000033F5"/>
    <w:rsid w:val="00024639"/>
    <w:rsid w:val="0004343A"/>
    <w:rsid w:val="000434C9"/>
    <w:rsid w:val="00043E24"/>
    <w:rsid w:val="00047CA5"/>
    <w:rsid w:val="00055657"/>
    <w:rsid w:val="0006347F"/>
    <w:rsid w:val="000651CF"/>
    <w:rsid w:val="0006605E"/>
    <w:rsid w:val="0006649C"/>
    <w:rsid w:val="0006758F"/>
    <w:rsid w:val="00086888"/>
    <w:rsid w:val="00093697"/>
    <w:rsid w:val="000971DB"/>
    <w:rsid w:val="00097D2A"/>
    <w:rsid w:val="000A2EEA"/>
    <w:rsid w:val="000A6CDA"/>
    <w:rsid w:val="000B4051"/>
    <w:rsid w:val="000B526C"/>
    <w:rsid w:val="000B6A67"/>
    <w:rsid w:val="000B7C6F"/>
    <w:rsid w:val="000D1FE3"/>
    <w:rsid w:val="000D723C"/>
    <w:rsid w:val="000E58E2"/>
    <w:rsid w:val="000F05D7"/>
    <w:rsid w:val="000F0B8D"/>
    <w:rsid w:val="001021AA"/>
    <w:rsid w:val="0010291E"/>
    <w:rsid w:val="00114777"/>
    <w:rsid w:val="0014517B"/>
    <w:rsid w:val="00156EBA"/>
    <w:rsid w:val="0016065B"/>
    <w:rsid w:val="0016177F"/>
    <w:rsid w:val="00162972"/>
    <w:rsid w:val="00162AA4"/>
    <w:rsid w:val="00165A16"/>
    <w:rsid w:val="00167331"/>
    <w:rsid w:val="001763CB"/>
    <w:rsid w:val="00180D42"/>
    <w:rsid w:val="00181624"/>
    <w:rsid w:val="0018384C"/>
    <w:rsid w:val="00183B26"/>
    <w:rsid w:val="00187268"/>
    <w:rsid w:val="001912AB"/>
    <w:rsid w:val="00193FB3"/>
    <w:rsid w:val="001A1C5E"/>
    <w:rsid w:val="001A4437"/>
    <w:rsid w:val="001A4F6C"/>
    <w:rsid w:val="001C76FF"/>
    <w:rsid w:val="001D29F3"/>
    <w:rsid w:val="001D7B70"/>
    <w:rsid w:val="001E197C"/>
    <w:rsid w:val="001E77B7"/>
    <w:rsid w:val="001F3C43"/>
    <w:rsid w:val="001F7E77"/>
    <w:rsid w:val="0020219A"/>
    <w:rsid w:val="00211319"/>
    <w:rsid w:val="0021238A"/>
    <w:rsid w:val="00221C98"/>
    <w:rsid w:val="0022304E"/>
    <w:rsid w:val="00227379"/>
    <w:rsid w:val="002317C1"/>
    <w:rsid w:val="002401B1"/>
    <w:rsid w:val="00240E6F"/>
    <w:rsid w:val="002609C0"/>
    <w:rsid w:val="0026336C"/>
    <w:rsid w:val="0028113D"/>
    <w:rsid w:val="00283358"/>
    <w:rsid w:val="00290A0F"/>
    <w:rsid w:val="0029383F"/>
    <w:rsid w:val="00295113"/>
    <w:rsid w:val="002A2D15"/>
    <w:rsid w:val="002A3C75"/>
    <w:rsid w:val="002A4204"/>
    <w:rsid w:val="002A6781"/>
    <w:rsid w:val="002B0703"/>
    <w:rsid w:val="002C4A40"/>
    <w:rsid w:val="002C590B"/>
    <w:rsid w:val="002D2006"/>
    <w:rsid w:val="002F1010"/>
    <w:rsid w:val="002F3DF8"/>
    <w:rsid w:val="002F4F60"/>
    <w:rsid w:val="002F5F4F"/>
    <w:rsid w:val="002F6902"/>
    <w:rsid w:val="00302E58"/>
    <w:rsid w:val="00313C0E"/>
    <w:rsid w:val="0032560F"/>
    <w:rsid w:val="00326AD8"/>
    <w:rsid w:val="00327E47"/>
    <w:rsid w:val="00330195"/>
    <w:rsid w:val="00330961"/>
    <w:rsid w:val="003377E3"/>
    <w:rsid w:val="0034147A"/>
    <w:rsid w:val="003421EB"/>
    <w:rsid w:val="00345C9D"/>
    <w:rsid w:val="00346693"/>
    <w:rsid w:val="00353A27"/>
    <w:rsid w:val="00355871"/>
    <w:rsid w:val="003573A3"/>
    <w:rsid w:val="003778CB"/>
    <w:rsid w:val="003941EA"/>
    <w:rsid w:val="0039715C"/>
    <w:rsid w:val="003A168F"/>
    <w:rsid w:val="003A4251"/>
    <w:rsid w:val="003A7BD4"/>
    <w:rsid w:val="003B44DE"/>
    <w:rsid w:val="003C1FFB"/>
    <w:rsid w:val="003C5374"/>
    <w:rsid w:val="003D0728"/>
    <w:rsid w:val="003D4DA1"/>
    <w:rsid w:val="003E14CA"/>
    <w:rsid w:val="003E1B80"/>
    <w:rsid w:val="00401704"/>
    <w:rsid w:val="00402A26"/>
    <w:rsid w:val="0040352C"/>
    <w:rsid w:val="00414011"/>
    <w:rsid w:val="00414BFD"/>
    <w:rsid w:val="00417181"/>
    <w:rsid w:val="00424E8C"/>
    <w:rsid w:val="00426120"/>
    <w:rsid w:val="00432975"/>
    <w:rsid w:val="00435B5F"/>
    <w:rsid w:val="004435A5"/>
    <w:rsid w:val="004463DA"/>
    <w:rsid w:val="00447FA9"/>
    <w:rsid w:val="004507EC"/>
    <w:rsid w:val="00462602"/>
    <w:rsid w:val="00471DCC"/>
    <w:rsid w:val="004735C8"/>
    <w:rsid w:val="004758FF"/>
    <w:rsid w:val="004761F2"/>
    <w:rsid w:val="00480E01"/>
    <w:rsid w:val="0049237B"/>
    <w:rsid w:val="0049454B"/>
    <w:rsid w:val="004A3716"/>
    <w:rsid w:val="004B436A"/>
    <w:rsid w:val="004C017E"/>
    <w:rsid w:val="004D2628"/>
    <w:rsid w:val="004D2830"/>
    <w:rsid w:val="004E6B95"/>
    <w:rsid w:val="004F439F"/>
    <w:rsid w:val="00500BAA"/>
    <w:rsid w:val="00516CC3"/>
    <w:rsid w:val="00516FEB"/>
    <w:rsid w:val="00532B27"/>
    <w:rsid w:val="005363FA"/>
    <w:rsid w:val="005367C9"/>
    <w:rsid w:val="00543AC5"/>
    <w:rsid w:val="0055399D"/>
    <w:rsid w:val="00574BCE"/>
    <w:rsid w:val="00575D25"/>
    <w:rsid w:val="00582E59"/>
    <w:rsid w:val="00587F9D"/>
    <w:rsid w:val="00594210"/>
    <w:rsid w:val="005942B7"/>
    <w:rsid w:val="005B67D4"/>
    <w:rsid w:val="005C3FF2"/>
    <w:rsid w:val="005E0959"/>
    <w:rsid w:val="005E4AF7"/>
    <w:rsid w:val="005E60A0"/>
    <w:rsid w:val="005F2916"/>
    <w:rsid w:val="005F6F22"/>
    <w:rsid w:val="00600F73"/>
    <w:rsid w:val="00602574"/>
    <w:rsid w:val="0061032C"/>
    <w:rsid w:val="006105CE"/>
    <w:rsid w:val="006134E7"/>
    <w:rsid w:val="00622502"/>
    <w:rsid w:val="006319C7"/>
    <w:rsid w:val="006436CC"/>
    <w:rsid w:val="00653D84"/>
    <w:rsid w:val="00656D60"/>
    <w:rsid w:val="00666C8C"/>
    <w:rsid w:val="00671CFE"/>
    <w:rsid w:val="00673273"/>
    <w:rsid w:val="00684987"/>
    <w:rsid w:val="00687C39"/>
    <w:rsid w:val="0069071E"/>
    <w:rsid w:val="0069653A"/>
    <w:rsid w:val="006A10DE"/>
    <w:rsid w:val="006A2FBA"/>
    <w:rsid w:val="006A489B"/>
    <w:rsid w:val="006B5F58"/>
    <w:rsid w:val="006C629B"/>
    <w:rsid w:val="006D144B"/>
    <w:rsid w:val="006E3340"/>
    <w:rsid w:val="00701F17"/>
    <w:rsid w:val="00711CE8"/>
    <w:rsid w:val="007300D3"/>
    <w:rsid w:val="007346FB"/>
    <w:rsid w:val="00742FBC"/>
    <w:rsid w:val="007455D4"/>
    <w:rsid w:val="007470FA"/>
    <w:rsid w:val="00761338"/>
    <w:rsid w:val="00762E72"/>
    <w:rsid w:val="00766E94"/>
    <w:rsid w:val="0078260B"/>
    <w:rsid w:val="00784C2C"/>
    <w:rsid w:val="00787404"/>
    <w:rsid w:val="00791722"/>
    <w:rsid w:val="00795918"/>
    <w:rsid w:val="007B201D"/>
    <w:rsid w:val="007C23C5"/>
    <w:rsid w:val="007D2936"/>
    <w:rsid w:val="007D6469"/>
    <w:rsid w:val="007D7ADF"/>
    <w:rsid w:val="007D7BCB"/>
    <w:rsid w:val="007E0D7E"/>
    <w:rsid w:val="007E2A31"/>
    <w:rsid w:val="007E36A4"/>
    <w:rsid w:val="007E4972"/>
    <w:rsid w:val="007F0FF4"/>
    <w:rsid w:val="0080019A"/>
    <w:rsid w:val="00814E2E"/>
    <w:rsid w:val="00816BA7"/>
    <w:rsid w:val="0082123C"/>
    <w:rsid w:val="00832B68"/>
    <w:rsid w:val="008358A0"/>
    <w:rsid w:val="0086087E"/>
    <w:rsid w:val="008719E5"/>
    <w:rsid w:val="00874CFF"/>
    <w:rsid w:val="0088491F"/>
    <w:rsid w:val="00885DEE"/>
    <w:rsid w:val="00891756"/>
    <w:rsid w:val="0089220E"/>
    <w:rsid w:val="0089490E"/>
    <w:rsid w:val="0089773C"/>
    <w:rsid w:val="008A538B"/>
    <w:rsid w:val="008C51B9"/>
    <w:rsid w:val="008C534F"/>
    <w:rsid w:val="008E6E92"/>
    <w:rsid w:val="00914C1F"/>
    <w:rsid w:val="00927A9A"/>
    <w:rsid w:val="00932AFA"/>
    <w:rsid w:val="009335F4"/>
    <w:rsid w:val="00934F7A"/>
    <w:rsid w:val="00942FDB"/>
    <w:rsid w:val="0094502C"/>
    <w:rsid w:val="009464BE"/>
    <w:rsid w:val="009504E1"/>
    <w:rsid w:val="009505AC"/>
    <w:rsid w:val="00953472"/>
    <w:rsid w:val="00953ABD"/>
    <w:rsid w:val="00955C9E"/>
    <w:rsid w:val="009613E4"/>
    <w:rsid w:val="00967C5F"/>
    <w:rsid w:val="00971290"/>
    <w:rsid w:val="00977E8A"/>
    <w:rsid w:val="00986275"/>
    <w:rsid w:val="00987C16"/>
    <w:rsid w:val="009961FF"/>
    <w:rsid w:val="009A0236"/>
    <w:rsid w:val="009A0B10"/>
    <w:rsid w:val="009A211F"/>
    <w:rsid w:val="009A4C0F"/>
    <w:rsid w:val="009A5498"/>
    <w:rsid w:val="009C43D0"/>
    <w:rsid w:val="009C5558"/>
    <w:rsid w:val="009F1ED7"/>
    <w:rsid w:val="009F5921"/>
    <w:rsid w:val="00A104F1"/>
    <w:rsid w:val="00A1197C"/>
    <w:rsid w:val="00A2181E"/>
    <w:rsid w:val="00A22402"/>
    <w:rsid w:val="00A3386C"/>
    <w:rsid w:val="00A35D4D"/>
    <w:rsid w:val="00A372D4"/>
    <w:rsid w:val="00A4412C"/>
    <w:rsid w:val="00A462A3"/>
    <w:rsid w:val="00A4689F"/>
    <w:rsid w:val="00A51528"/>
    <w:rsid w:val="00A53224"/>
    <w:rsid w:val="00A54988"/>
    <w:rsid w:val="00A63AD2"/>
    <w:rsid w:val="00A6580A"/>
    <w:rsid w:val="00A72F6A"/>
    <w:rsid w:val="00A813E5"/>
    <w:rsid w:val="00A843B5"/>
    <w:rsid w:val="00A84972"/>
    <w:rsid w:val="00A90229"/>
    <w:rsid w:val="00A930C2"/>
    <w:rsid w:val="00A95361"/>
    <w:rsid w:val="00AA0A85"/>
    <w:rsid w:val="00AA1C83"/>
    <w:rsid w:val="00AA2E02"/>
    <w:rsid w:val="00AA3B7E"/>
    <w:rsid w:val="00AA5901"/>
    <w:rsid w:val="00AA6B22"/>
    <w:rsid w:val="00AB1C97"/>
    <w:rsid w:val="00AB4D08"/>
    <w:rsid w:val="00AC0F3F"/>
    <w:rsid w:val="00AC28E6"/>
    <w:rsid w:val="00AC5C18"/>
    <w:rsid w:val="00AC5C5F"/>
    <w:rsid w:val="00AC658D"/>
    <w:rsid w:val="00AC6D8D"/>
    <w:rsid w:val="00AD22B4"/>
    <w:rsid w:val="00AD385E"/>
    <w:rsid w:val="00AD6CA3"/>
    <w:rsid w:val="00AE11B0"/>
    <w:rsid w:val="00AE5E4A"/>
    <w:rsid w:val="00B03867"/>
    <w:rsid w:val="00B07412"/>
    <w:rsid w:val="00B17D54"/>
    <w:rsid w:val="00B201BA"/>
    <w:rsid w:val="00B221C9"/>
    <w:rsid w:val="00B25672"/>
    <w:rsid w:val="00B25754"/>
    <w:rsid w:val="00B37756"/>
    <w:rsid w:val="00B466B8"/>
    <w:rsid w:val="00B50271"/>
    <w:rsid w:val="00B5060C"/>
    <w:rsid w:val="00B56838"/>
    <w:rsid w:val="00B60B5E"/>
    <w:rsid w:val="00B70C6A"/>
    <w:rsid w:val="00B76CA1"/>
    <w:rsid w:val="00B80DFA"/>
    <w:rsid w:val="00B85F4E"/>
    <w:rsid w:val="00B90119"/>
    <w:rsid w:val="00BB349C"/>
    <w:rsid w:val="00BC7ECD"/>
    <w:rsid w:val="00BE2343"/>
    <w:rsid w:val="00BE6B86"/>
    <w:rsid w:val="00C07B35"/>
    <w:rsid w:val="00C12067"/>
    <w:rsid w:val="00C15039"/>
    <w:rsid w:val="00C17F8F"/>
    <w:rsid w:val="00C26C2A"/>
    <w:rsid w:val="00C35814"/>
    <w:rsid w:val="00C3769B"/>
    <w:rsid w:val="00C41FD4"/>
    <w:rsid w:val="00C65573"/>
    <w:rsid w:val="00C70FE8"/>
    <w:rsid w:val="00C94C0A"/>
    <w:rsid w:val="00C94C6B"/>
    <w:rsid w:val="00C97625"/>
    <w:rsid w:val="00CA124F"/>
    <w:rsid w:val="00CA1396"/>
    <w:rsid w:val="00CA261C"/>
    <w:rsid w:val="00CA3F4D"/>
    <w:rsid w:val="00CB7FD0"/>
    <w:rsid w:val="00CC1230"/>
    <w:rsid w:val="00CC17B1"/>
    <w:rsid w:val="00CE0E0F"/>
    <w:rsid w:val="00CE52C1"/>
    <w:rsid w:val="00D03971"/>
    <w:rsid w:val="00D048B9"/>
    <w:rsid w:val="00D05D88"/>
    <w:rsid w:val="00D246A7"/>
    <w:rsid w:val="00D306D3"/>
    <w:rsid w:val="00D35A7A"/>
    <w:rsid w:val="00D42C22"/>
    <w:rsid w:val="00D56153"/>
    <w:rsid w:val="00D619E0"/>
    <w:rsid w:val="00D87190"/>
    <w:rsid w:val="00D97925"/>
    <w:rsid w:val="00DA47D0"/>
    <w:rsid w:val="00DB5D46"/>
    <w:rsid w:val="00DB7F87"/>
    <w:rsid w:val="00DC1C54"/>
    <w:rsid w:val="00DC7ED2"/>
    <w:rsid w:val="00DE793D"/>
    <w:rsid w:val="00DF0424"/>
    <w:rsid w:val="00DF28A4"/>
    <w:rsid w:val="00E00E49"/>
    <w:rsid w:val="00E016BE"/>
    <w:rsid w:val="00E108D0"/>
    <w:rsid w:val="00E10ED1"/>
    <w:rsid w:val="00E1109D"/>
    <w:rsid w:val="00E128EE"/>
    <w:rsid w:val="00E16E00"/>
    <w:rsid w:val="00E43F14"/>
    <w:rsid w:val="00E50558"/>
    <w:rsid w:val="00E632BB"/>
    <w:rsid w:val="00E63BC3"/>
    <w:rsid w:val="00E767E5"/>
    <w:rsid w:val="00E768EC"/>
    <w:rsid w:val="00E85F08"/>
    <w:rsid w:val="00E87F27"/>
    <w:rsid w:val="00E96602"/>
    <w:rsid w:val="00EB030E"/>
    <w:rsid w:val="00EB2351"/>
    <w:rsid w:val="00EB5488"/>
    <w:rsid w:val="00EC06A0"/>
    <w:rsid w:val="00EC4118"/>
    <w:rsid w:val="00ED1263"/>
    <w:rsid w:val="00ED2D2C"/>
    <w:rsid w:val="00ED5A2F"/>
    <w:rsid w:val="00EE12AA"/>
    <w:rsid w:val="00EE213D"/>
    <w:rsid w:val="00EE65A7"/>
    <w:rsid w:val="00EF30AE"/>
    <w:rsid w:val="00F038FF"/>
    <w:rsid w:val="00F043A3"/>
    <w:rsid w:val="00F07938"/>
    <w:rsid w:val="00F1528C"/>
    <w:rsid w:val="00F21AC9"/>
    <w:rsid w:val="00F248D8"/>
    <w:rsid w:val="00F34385"/>
    <w:rsid w:val="00F3653C"/>
    <w:rsid w:val="00F375AE"/>
    <w:rsid w:val="00F41D8C"/>
    <w:rsid w:val="00F436AD"/>
    <w:rsid w:val="00F47500"/>
    <w:rsid w:val="00F81C29"/>
    <w:rsid w:val="00F82922"/>
    <w:rsid w:val="00F9071A"/>
    <w:rsid w:val="00F92CEB"/>
    <w:rsid w:val="00FA2247"/>
    <w:rsid w:val="00FA3442"/>
    <w:rsid w:val="00FB0761"/>
    <w:rsid w:val="00FB49D7"/>
    <w:rsid w:val="00FB4D98"/>
    <w:rsid w:val="00FC19DB"/>
    <w:rsid w:val="00FC629D"/>
    <w:rsid w:val="00FD04F9"/>
    <w:rsid w:val="00FD473A"/>
    <w:rsid w:val="00FD75F7"/>
    <w:rsid w:val="00FF59F4"/>
    <w:rsid w:val="00FF69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B07A0C-CD29-4FE3-9385-271B0D49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jc w:val="both"/>
    </w:pPr>
    <w:rPr>
      <w:rFonts w:ascii="Times New Roman" w:hAnsi="Times New Roman"/>
      <w:sz w:val="16"/>
      <w:lang w:val="de-DE"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en1">
    <w:name w:val="Einrücken 1"/>
    <w:basedOn w:val="Standard"/>
    <w:pPr>
      <w:tabs>
        <w:tab w:val="left" w:pos="142"/>
        <w:tab w:val="left" w:pos="6237"/>
      </w:tabs>
      <w:ind w:left="142" w:hanging="142"/>
      <w:jc w:val="left"/>
    </w:pPr>
    <w:rPr>
      <w:lang w:val="de-CH"/>
    </w:rPr>
  </w:style>
  <w:style w:type="paragraph" w:customStyle="1" w:styleId="Titel2">
    <w:name w:val="Titel2"/>
    <w:basedOn w:val="Standard"/>
    <w:pPr>
      <w:tabs>
        <w:tab w:val="left" w:pos="284"/>
      </w:tabs>
      <w:spacing w:before="240"/>
      <w:ind w:left="284" w:hanging="284"/>
    </w:pPr>
    <w:rPr>
      <w:b/>
      <w:sz w:val="18"/>
    </w:rPr>
  </w:style>
  <w:style w:type="paragraph" w:customStyle="1" w:styleId="Titel1">
    <w:name w:val="Titel1"/>
    <w:basedOn w:val="Standard"/>
    <w:pPr>
      <w:tabs>
        <w:tab w:val="left" w:pos="284"/>
      </w:tabs>
      <w:ind w:left="284" w:hanging="284"/>
      <w:jc w:val="left"/>
    </w:pPr>
    <w:rPr>
      <w:b/>
      <w:sz w:val="20"/>
    </w:rPr>
  </w:style>
  <w:style w:type="paragraph" w:customStyle="1" w:styleId="Text">
    <w:name w:val="Text"/>
    <w:basedOn w:val="Standard"/>
  </w:style>
  <w:style w:type="paragraph" w:customStyle="1" w:styleId="Einrcken2">
    <w:name w:val="Einrücken 2"/>
    <w:basedOn w:val="Einrcken1"/>
    <w:pPr>
      <w:tabs>
        <w:tab w:val="clear" w:pos="142"/>
      </w:tabs>
      <w:ind w:left="284" w:hanging="284"/>
    </w:pPr>
  </w:style>
  <w:style w:type="paragraph" w:customStyle="1" w:styleId="Einrcken3">
    <w:name w:val="Einrücken 3"/>
    <w:basedOn w:val="Einrcken2"/>
    <w:pPr>
      <w:tabs>
        <w:tab w:val="left" w:pos="426"/>
      </w:tabs>
      <w:ind w:left="426" w:hanging="142"/>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color w:val="FF0000"/>
    </w:rPr>
  </w:style>
  <w:style w:type="paragraph" w:styleId="Sprechblasentext">
    <w:name w:val="Balloon Text"/>
    <w:basedOn w:val="Standard"/>
    <w:semiHidden/>
    <w:rPr>
      <w:rFonts w:ascii="Tahoma" w:hAnsi="Tahoma" w:cs="Tahoma"/>
      <w:szCs w:val="16"/>
    </w:rPr>
  </w:style>
  <w:style w:type="character" w:styleId="Kommentarzeichen">
    <w:name w:val="annotation reference"/>
    <w:semiHidden/>
    <w:rPr>
      <w:sz w:val="16"/>
      <w:szCs w:val="16"/>
    </w:rPr>
  </w:style>
  <w:style w:type="paragraph" w:styleId="Kommentartext">
    <w:name w:val="annotation text"/>
    <w:basedOn w:val="Standard"/>
    <w:semiHidden/>
    <w:pPr>
      <w:jc w:val="left"/>
    </w:pPr>
    <w:rPr>
      <w:rFonts w:ascii="Arial" w:hAnsi="Arial"/>
      <w:sz w:val="20"/>
      <w:lang w:val="en-US"/>
    </w:rPr>
  </w:style>
  <w:style w:type="paragraph" w:styleId="Textkrper2">
    <w:name w:val="Body Text 2"/>
    <w:basedOn w:val="Standard"/>
    <w:semiHidden/>
    <w:rPr>
      <w:rFonts w:ascii="Arial" w:hAnsi="Arial" w:cs="Arial"/>
      <w:sz w:val="14"/>
      <w:szCs w:val="14"/>
      <w:lang w:val="de-CH"/>
    </w:rPr>
  </w:style>
  <w:style w:type="paragraph" w:styleId="KeinLeerraum">
    <w:name w:val="No Spacing"/>
    <w:uiPriority w:val="1"/>
    <w:qFormat/>
    <w:rsid w:val="008358A0"/>
    <w:rPr>
      <w:rFonts w:ascii="Calibri" w:eastAsia="Calibri" w:hAnsi="Calibri"/>
      <w:sz w:val="22"/>
      <w:szCs w:val="22"/>
      <w:lang w:val="de-DE" w:eastAsia="en-US"/>
    </w:rPr>
  </w:style>
  <w:style w:type="paragraph" w:styleId="berarbeitung">
    <w:name w:val="Revision"/>
    <w:hidden/>
    <w:uiPriority w:val="99"/>
    <w:semiHidden/>
    <w:rsid w:val="00791722"/>
    <w:rPr>
      <w:rFonts w:ascii="Times New Roman" w:hAnsi="Times New Roman"/>
      <w:sz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B\Lokale%20Einstellungen\Temporary%20Internet%20Files\OLK22\Rahmenarbeitsvertrag%20sec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E68BB-E59B-4831-86E3-0E7A50EE6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Rahmenarbeitsvertrag seco.dot</Template>
  <TotalTime>0</TotalTime>
  <Pages>3</Pages>
  <Words>3356</Words>
  <Characters>21148</Characters>
  <Application>Microsoft Office Word</Application>
  <DocSecurity>0</DocSecurity>
  <Lines>176</Lines>
  <Paragraphs>48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Rahmenarbeitsvertrag</vt:lpstr>
      <vt:lpstr>Rahmenarbeitsvertrag</vt:lpstr>
    </vt:vector>
  </TitlesOfParts>
  <Company>inova Personal AG</Company>
  <LinksUpToDate>false</LinksUpToDate>
  <CharactersWithSpaces>24456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Rahmenarbeitsvertrag</dc:title>
  <dc:subject/>
  <dc:creator>Daniel Büchler</dc:creator>
  <cp:keywords/>
  <dc:description/>
  <cp:lastModifiedBy>Yvonne Valentino</cp:lastModifiedBy>
  <cp:revision>2</cp:revision>
  <cp:lastPrinted>2021-11-29T16:30:00Z</cp:lastPrinted>
  <dcterms:created xsi:type="dcterms:W3CDTF">2023-03-09T16:00:00Z</dcterms:created>
  <dcterms:modified xsi:type="dcterms:W3CDTF">2023-03-09T16:00:00Z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-322663884</vt:i4>
  </property>
</Properties>
</file>