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0" w:rsidRPr="00CE0ABE" w:rsidRDefault="00255D50">
      <w:pPr>
        <w:pStyle w:val="Titel"/>
        <w:rPr>
          <w:b/>
          <w:bCs/>
        </w:rPr>
      </w:pPr>
      <w:r>
        <w:rPr>
          <w:b/>
          <w:bCs/>
        </w:rPr>
        <w:t>D</w:t>
      </w:r>
      <w:r w:rsidRPr="00CE0ABE">
        <w:rPr>
          <w:b/>
          <w:bCs/>
        </w:rPr>
        <w:t>arlehensvertrag</w:t>
      </w:r>
    </w:p>
    <w:p w:rsidR="00255D50" w:rsidRPr="00CE0ABE" w:rsidRDefault="00CE0ABE">
      <w:pPr>
        <w:pStyle w:val="Untertitel"/>
      </w:pPr>
      <w:r w:rsidRPr="00CE0ABE">
        <w:t>Privatdarlehen</w:t>
      </w:r>
      <w:bookmarkStart w:id="0" w:name="_GoBack"/>
      <w:bookmarkEnd w:id="0"/>
    </w:p>
    <w:p w:rsidR="00255D50" w:rsidRDefault="00255D50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:rsidR="00255D50" w:rsidRDefault="00255D50">
      <w:pPr>
        <w:rPr>
          <w:rFonts w:ascii="Arial" w:hAnsi="Arial" w:cs="Arial"/>
          <w:sz w:val="20"/>
        </w:rPr>
      </w:pPr>
    </w:p>
    <w:p w:rsidR="00255D50" w:rsidRDefault="00255D50" w:rsidP="00255D50">
      <w:pPr>
        <w:tabs>
          <w:tab w:val="left" w:pos="1800"/>
          <w:tab w:val="left" w:pos="5220"/>
          <w:tab w:val="left" w:pos="73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Kreditnehmer</w:t>
      </w:r>
      <w:r w:rsidR="0066109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="0066109B" w:rsidRPr="0066109B">
        <w:rPr>
          <w:rFonts w:ascii="Arial" w:hAnsi="Arial" w:cs="Arial"/>
          <w:color w:val="FF0000"/>
          <w:sz w:val="20"/>
        </w:rPr>
        <w:t>Name Vorname</w:t>
      </w:r>
      <w:r w:rsidR="0066109B" w:rsidRPr="0066109B">
        <w:rPr>
          <w:rFonts w:ascii="Arial" w:hAnsi="Arial" w:cs="Arial"/>
          <w:color w:val="FF0000"/>
          <w:sz w:val="20"/>
        </w:rPr>
        <w:tab/>
        <w:t>Adresse</w:t>
      </w:r>
      <w:r w:rsidR="0066109B" w:rsidRPr="0066109B">
        <w:rPr>
          <w:rFonts w:ascii="Arial" w:hAnsi="Arial" w:cs="Arial"/>
          <w:color w:val="FF0000"/>
          <w:sz w:val="20"/>
        </w:rPr>
        <w:tab/>
        <w:t>PLZ Ort</w:t>
      </w:r>
    </w:p>
    <w:p w:rsidR="00255D50" w:rsidRDefault="00255D50" w:rsidP="00255D50">
      <w:pPr>
        <w:tabs>
          <w:tab w:val="left" w:pos="1800"/>
          <w:tab w:val="left" w:pos="5220"/>
          <w:tab w:val="left" w:pos="7380"/>
        </w:tabs>
        <w:rPr>
          <w:rFonts w:ascii="Arial" w:hAnsi="Arial" w:cs="Arial"/>
          <w:sz w:val="20"/>
        </w:rPr>
      </w:pPr>
    </w:p>
    <w:p w:rsidR="00255D50" w:rsidRDefault="00255D50" w:rsidP="00255D50">
      <w:pPr>
        <w:tabs>
          <w:tab w:val="left" w:pos="1800"/>
          <w:tab w:val="left" w:pos="5220"/>
          <w:tab w:val="left" w:pos="73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Kreditgeber</w:t>
      </w:r>
      <w:r>
        <w:rPr>
          <w:rFonts w:ascii="Arial" w:hAnsi="Arial" w:cs="Arial"/>
          <w:sz w:val="20"/>
        </w:rPr>
        <w:tab/>
      </w:r>
      <w:r w:rsidR="0066109B" w:rsidRPr="0066109B">
        <w:rPr>
          <w:rFonts w:ascii="Arial" w:hAnsi="Arial" w:cs="Arial"/>
          <w:color w:val="FF0000"/>
          <w:sz w:val="20"/>
        </w:rPr>
        <w:t>Name Vorname</w:t>
      </w:r>
      <w:r w:rsidR="0066109B" w:rsidRPr="0066109B">
        <w:rPr>
          <w:rFonts w:ascii="Arial" w:hAnsi="Arial" w:cs="Arial"/>
          <w:color w:val="FF0000"/>
          <w:sz w:val="20"/>
        </w:rPr>
        <w:tab/>
        <w:t>Adresse</w:t>
      </w:r>
      <w:r w:rsidR="0066109B" w:rsidRPr="0066109B">
        <w:rPr>
          <w:rFonts w:ascii="Arial" w:hAnsi="Arial" w:cs="Arial"/>
          <w:color w:val="FF0000"/>
          <w:sz w:val="20"/>
        </w:rPr>
        <w:tab/>
        <w:t>PLZ Ort</w:t>
      </w:r>
    </w:p>
    <w:p w:rsidR="00255D50" w:rsidRDefault="00255D50">
      <w:pPr>
        <w:pBdr>
          <w:bottom w:val="single" w:sz="12" w:space="1" w:color="auto"/>
        </w:pBd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Pr="00E42C3D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Betrag</w:t>
      </w:r>
      <w:r>
        <w:rPr>
          <w:rFonts w:ascii="Arial" w:hAnsi="Arial" w:cs="Arial"/>
          <w:sz w:val="20"/>
        </w:rPr>
        <w:tab/>
      </w:r>
      <w:r w:rsidRPr="00E42C3D">
        <w:rPr>
          <w:rFonts w:ascii="Arial" w:hAnsi="Arial" w:cs="Arial"/>
          <w:sz w:val="20"/>
          <w:szCs w:val="20"/>
        </w:rPr>
        <w:t>Fr.</w:t>
      </w:r>
      <w:r w:rsidR="0066109B" w:rsidRPr="0066109B">
        <w:rPr>
          <w:rFonts w:ascii="Arial" w:hAnsi="Arial" w:cs="Arial"/>
          <w:color w:val="FF0000"/>
          <w:sz w:val="20"/>
          <w:szCs w:val="20"/>
        </w:rPr>
        <w:t>???</w:t>
      </w:r>
      <w:proofErr w:type="gramStart"/>
      <w:r w:rsidR="0066109B" w:rsidRPr="0066109B">
        <w:rPr>
          <w:rFonts w:ascii="Arial" w:hAnsi="Arial" w:cs="Arial"/>
          <w:color w:val="FF0000"/>
          <w:sz w:val="20"/>
          <w:szCs w:val="20"/>
        </w:rPr>
        <w:t>'???</w:t>
      </w:r>
      <w:r w:rsidRPr="0066109B">
        <w:rPr>
          <w:rFonts w:ascii="Arial" w:hAnsi="Arial" w:cs="Arial"/>
          <w:color w:val="FF0000"/>
          <w:sz w:val="20"/>
          <w:szCs w:val="20"/>
        </w:rPr>
        <w:t>.</w:t>
      </w:r>
      <w:proofErr w:type="gramEnd"/>
      <w:r w:rsidRPr="0066109B">
        <w:rPr>
          <w:rFonts w:ascii="Arial" w:hAnsi="Arial" w:cs="Arial"/>
          <w:color w:val="FF0000"/>
          <w:sz w:val="20"/>
          <w:szCs w:val="20"/>
        </w:rPr>
        <w:t xml:space="preserve">- 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 w:rsidRPr="00E42C3D">
        <w:rPr>
          <w:rFonts w:ascii="Arial" w:hAnsi="Arial" w:cs="Arial"/>
          <w:sz w:val="20"/>
          <w:szCs w:val="20"/>
        </w:rPr>
        <w:tab/>
        <w:t>In Worten   Franken</w:t>
      </w:r>
      <w:r>
        <w:rPr>
          <w:rFonts w:ascii="Arial" w:hAnsi="Arial" w:cs="Arial"/>
          <w:sz w:val="20"/>
        </w:rPr>
        <w:t xml:space="preserve"> </w:t>
      </w:r>
      <w:r w:rsidR="0066109B" w:rsidRPr="0066109B">
        <w:rPr>
          <w:rFonts w:ascii="Arial" w:hAnsi="Arial" w:cs="Arial"/>
          <w:color w:val="FF0000"/>
          <w:sz w:val="20"/>
        </w:rPr>
        <w:t>??????????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Laufzeit</w:t>
      </w:r>
      <w:r>
        <w:rPr>
          <w:rFonts w:ascii="Arial" w:hAnsi="Arial" w:cs="Arial"/>
          <w:sz w:val="20"/>
        </w:rPr>
        <w:tab/>
      </w:r>
      <w:r w:rsidRPr="0066109B">
        <w:rPr>
          <w:rFonts w:ascii="Arial" w:hAnsi="Arial" w:cs="Arial"/>
          <w:color w:val="FF0000"/>
          <w:sz w:val="20"/>
        </w:rPr>
        <w:t>Es wird keine Laufzeit festgelegt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Rückzahlung</w:t>
      </w:r>
      <w:r>
        <w:rPr>
          <w:rFonts w:ascii="Arial" w:hAnsi="Arial" w:cs="Arial"/>
          <w:sz w:val="20"/>
        </w:rPr>
        <w:tab/>
      </w:r>
      <w:r w:rsidRPr="0066109B">
        <w:rPr>
          <w:rFonts w:ascii="Arial" w:hAnsi="Arial" w:cs="Arial"/>
          <w:color w:val="FF0000"/>
          <w:sz w:val="20"/>
        </w:rPr>
        <w:t>nach Möglichkeit des Schuldners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Kündigung</w:t>
      </w:r>
      <w:r>
        <w:rPr>
          <w:rFonts w:ascii="Arial" w:hAnsi="Arial" w:cs="Arial"/>
          <w:sz w:val="20"/>
        </w:rPr>
        <w:tab/>
      </w:r>
      <w:r w:rsidRPr="0066109B">
        <w:rPr>
          <w:rFonts w:ascii="Arial" w:hAnsi="Arial" w:cs="Arial"/>
          <w:color w:val="FF0000"/>
          <w:sz w:val="20"/>
        </w:rPr>
        <w:t>Die Kündigungsfrist für den Gläubiger und Schuldner beträgt 6 Monate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Pr="0066109B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Zinssatz</w:t>
      </w:r>
      <w:r>
        <w:rPr>
          <w:rFonts w:ascii="Arial" w:hAnsi="Arial" w:cs="Arial"/>
          <w:sz w:val="20"/>
        </w:rPr>
        <w:tab/>
      </w:r>
      <w:r w:rsidRPr="0066109B">
        <w:rPr>
          <w:rFonts w:ascii="Arial" w:hAnsi="Arial" w:cs="Arial"/>
          <w:color w:val="FF0000"/>
          <w:sz w:val="20"/>
        </w:rPr>
        <w:t xml:space="preserve">Jeweils einen Prozentpunkt unter dem Zinssatz für variable 1. Hypotheken der 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 w:rsidRPr="0066109B">
        <w:rPr>
          <w:rFonts w:ascii="Arial" w:hAnsi="Arial" w:cs="Arial"/>
          <w:color w:val="FF0000"/>
          <w:sz w:val="20"/>
        </w:rPr>
        <w:tab/>
      </w:r>
      <w:r w:rsidR="00CE0ABE">
        <w:rPr>
          <w:rFonts w:ascii="Arial" w:hAnsi="Arial" w:cs="Arial"/>
          <w:color w:val="FF0000"/>
          <w:sz w:val="20"/>
        </w:rPr>
        <w:t>Zuger Kantonalbank, Richtsatz va</w:t>
      </w:r>
      <w:r w:rsidRPr="0066109B">
        <w:rPr>
          <w:rFonts w:ascii="Arial" w:hAnsi="Arial" w:cs="Arial"/>
          <w:color w:val="FF0000"/>
          <w:sz w:val="20"/>
        </w:rPr>
        <w:t>riable Hypotheken (erstklassige Wohnbauten).</w:t>
      </w:r>
      <w:r>
        <w:rPr>
          <w:rFonts w:ascii="Arial" w:hAnsi="Arial" w:cs="Arial"/>
          <w:sz w:val="20"/>
        </w:rPr>
        <w:t xml:space="preserve"> 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Zinstermin: </w:t>
      </w:r>
      <w:r>
        <w:rPr>
          <w:rFonts w:ascii="Arial" w:hAnsi="Arial" w:cs="Arial"/>
          <w:sz w:val="20"/>
        </w:rPr>
        <w:tab/>
      </w:r>
      <w:r w:rsidRPr="0066109B">
        <w:rPr>
          <w:rFonts w:ascii="Arial" w:hAnsi="Arial" w:cs="Arial"/>
          <w:color w:val="FF0000"/>
          <w:sz w:val="20"/>
        </w:rPr>
        <w:t>vierteljährlich (jeweils per 31.3. / 30. 6./ 30.9. / 31.12)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Sicherheit</w:t>
      </w:r>
      <w:r>
        <w:rPr>
          <w:rFonts w:ascii="Arial" w:hAnsi="Arial" w:cs="Arial"/>
          <w:sz w:val="20"/>
        </w:rPr>
        <w:tab/>
      </w:r>
      <w:r w:rsidRPr="0066109B">
        <w:rPr>
          <w:rFonts w:ascii="Arial" w:hAnsi="Arial" w:cs="Arial"/>
          <w:color w:val="FF0000"/>
          <w:sz w:val="20"/>
        </w:rPr>
        <w:t>Es wird keine besondere Pfandsicherheit geleistet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Unterzeichung dieses Vertrages gilt gleichzeitig als Quittung für den Empfang der Darlehenssumme. 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........................, ....................</w:t>
      </w:r>
      <w:r>
        <w:rPr>
          <w:rFonts w:ascii="Arial" w:hAnsi="Arial" w:cs="Arial"/>
          <w:sz w:val="20"/>
        </w:rPr>
        <w:tab/>
        <w:t>........................, ....................</w:t>
      </w:r>
      <w:r>
        <w:rPr>
          <w:rFonts w:ascii="Arial" w:hAnsi="Arial" w:cs="Arial"/>
          <w:sz w:val="20"/>
        </w:rPr>
        <w:tab/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</w:t>
      </w:r>
      <w:r>
        <w:rPr>
          <w:rFonts w:ascii="Arial" w:hAnsi="Arial" w:cs="Arial"/>
          <w:sz w:val="20"/>
        </w:rPr>
        <w:tab/>
        <w:t>............................................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(Kreditnehmer)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(Kreditgeber)</w:t>
      </w:r>
    </w:p>
    <w:p w:rsidR="00255D50" w:rsidRDefault="00255D50">
      <w:pPr>
        <w:pBdr>
          <w:bottom w:val="single" w:sz="12" w:space="1" w:color="auto"/>
        </w:pBd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pStyle w:val="berschrift1"/>
        <w:rPr>
          <w:u w:val="none"/>
        </w:rPr>
      </w:pPr>
    </w:p>
    <w:p w:rsidR="00255D50" w:rsidRDefault="00255D50">
      <w:pPr>
        <w:pStyle w:val="berschrift1"/>
      </w:pPr>
      <w:r>
        <w:t>Darlehensstand, Zins- und Rückzahlungen</w:t>
      </w: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900"/>
        <w:gridCol w:w="2160"/>
        <w:gridCol w:w="1980"/>
        <w:gridCol w:w="2302"/>
      </w:tblGrid>
      <w:tr w:rsidR="00255D5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7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Zins %</w:t>
            </w: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Zins Fr</w:t>
            </w:r>
          </w:p>
        </w:tc>
        <w:tc>
          <w:tcPr>
            <w:tcW w:w="216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Rückzahlung</w:t>
            </w:r>
          </w:p>
        </w:tc>
        <w:tc>
          <w:tcPr>
            <w:tcW w:w="198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Restschuld</w:t>
            </w:r>
          </w:p>
        </w:tc>
        <w:tc>
          <w:tcPr>
            <w:tcW w:w="2302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 Gläubiger</w:t>
            </w:r>
          </w:p>
        </w:tc>
      </w:tr>
      <w:tr w:rsidR="00255D5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16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255D5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16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255D5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16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255D5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16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255D5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16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255D5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16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255D5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16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255D5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90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16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</w:tcPr>
          <w:p w:rsidR="00255D50" w:rsidRDefault="00255D50">
            <w:pPr>
              <w:tabs>
                <w:tab w:val="left" w:pos="1800"/>
                <w:tab w:val="left" w:pos="5220"/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</w:tbl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  <w:rPr>
          <w:rFonts w:ascii="Arial" w:hAnsi="Arial" w:cs="Arial"/>
          <w:sz w:val="20"/>
        </w:rPr>
      </w:pPr>
    </w:p>
    <w:p w:rsidR="00255D50" w:rsidRDefault="00255D50">
      <w:pPr>
        <w:tabs>
          <w:tab w:val="left" w:pos="1800"/>
          <w:tab w:val="left" w:pos="5220"/>
          <w:tab w:val="left" w:pos="7740"/>
        </w:tabs>
      </w:pPr>
    </w:p>
    <w:sectPr w:rsidR="00255D50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E0"/>
    <w:rsid w:val="000D07E0"/>
    <w:rsid w:val="00255D50"/>
    <w:rsid w:val="0066109B"/>
    <w:rsid w:val="00CE0ABE"/>
    <w:rsid w:val="00DD2385"/>
    <w:rsid w:val="00E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800"/>
        <w:tab w:val="left" w:pos="5220"/>
        <w:tab w:val="left" w:pos="7740"/>
      </w:tabs>
      <w:outlineLvl w:val="0"/>
    </w:pPr>
    <w:rPr>
      <w:rFonts w:ascii="Arial" w:hAnsi="Arial" w:cs="Arial"/>
      <w:sz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40"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800"/>
        <w:tab w:val="left" w:pos="5220"/>
        <w:tab w:val="left" w:pos="7740"/>
      </w:tabs>
      <w:outlineLvl w:val="0"/>
    </w:pPr>
    <w:rPr>
      <w:rFonts w:ascii="Arial" w:hAnsi="Arial" w:cs="Arial"/>
      <w:sz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40"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Darlehensvertrag - Privatdarlehen.dot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Darlehensvertrag</vt:lpstr>
    </vt:vector>
  </TitlesOfParts>
  <Company>Kanton Zug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Darlehensvertrag</dc:title>
  <dc:creator>Martin</dc:creator>
  <cp:lastModifiedBy>Martin Pfister</cp:lastModifiedBy>
  <cp:revision>2</cp:revision>
  <cp:lastPrinted>2014-01-30T11:04:00Z</cp:lastPrinted>
  <dcterms:created xsi:type="dcterms:W3CDTF">2014-01-30T11:12:00Z</dcterms:created>
  <dcterms:modified xsi:type="dcterms:W3CDTF">2014-01-30T11:12:00Z</dcterms:modified>
</cp:coreProperties>
</file>